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06219854"/>
        <w:docPartObj>
          <w:docPartGallery w:val="Cover Pages"/>
          <w:docPartUnique/>
        </w:docPartObj>
      </w:sdtPr>
      <w:sdtEndPr>
        <w:rPr>
          <w:b/>
          <w:i/>
          <w:color w:val="5B9BD5" w:themeColor="accent1"/>
        </w:rPr>
      </w:sdtEndPr>
      <w:sdtContent>
        <w:p w:rsidR="00F11FA5" w:rsidRDefault="00574A89">
          <w:r>
            <w:rPr>
              <w:noProof/>
              <w:lang w:eastAsia="en-NZ"/>
            </w:rPr>
            <mc:AlternateContent>
              <mc:Choice Requires="wps">
                <w:drawing>
                  <wp:anchor distT="0" distB="0" distL="114300" distR="114300" simplePos="0" relativeHeight="251661312" behindDoc="0" locked="0" layoutInCell="1" allowOverlap="1" wp14:anchorId="2C702880" wp14:editId="65CE86AC">
                    <wp:simplePos x="0" y="0"/>
                    <wp:positionH relativeFrom="margin">
                      <wp:posOffset>2706624</wp:posOffset>
                    </wp:positionH>
                    <wp:positionV relativeFrom="paragraph">
                      <wp:posOffset>-190195</wp:posOffset>
                    </wp:positionV>
                    <wp:extent cx="3571875" cy="8573414"/>
                    <wp:effectExtent l="0" t="0" r="28575" b="18415"/>
                    <wp:wrapNone/>
                    <wp:docPr id="3" name="Text Box 3"/>
                    <wp:cNvGraphicFramePr/>
                    <a:graphic xmlns:a="http://schemas.openxmlformats.org/drawingml/2006/main">
                      <a:graphicData uri="http://schemas.microsoft.com/office/word/2010/wordprocessingShape">
                        <wps:wsp>
                          <wps:cNvSpPr txBox="1"/>
                          <wps:spPr>
                            <a:xfrm>
                              <a:off x="0" y="0"/>
                              <a:ext cx="3571875" cy="8573414"/>
                            </a:xfrm>
                            <a:prstGeom prst="rect">
                              <a:avLst/>
                            </a:prstGeom>
                            <a:solidFill>
                              <a:srgbClr val="000099"/>
                            </a:solidFill>
                            <a:ln w="6350">
                              <a:solidFill>
                                <a:prstClr val="black"/>
                              </a:solidFill>
                            </a:ln>
                          </wps:spPr>
                          <wps:txbx>
                            <w:txbxContent>
                              <w:p w:rsidR="007C1BEE" w:rsidRDefault="007C1BEE"/>
                              <w:p w:rsidR="00574A89" w:rsidRDefault="00574A89">
                                <w:pPr>
                                  <w:rPr>
                                    <w:sz w:val="72"/>
                                    <w:szCs w:val="72"/>
                                  </w:rPr>
                                </w:pPr>
                              </w:p>
                              <w:p w:rsidR="00574A89" w:rsidRDefault="00574A89">
                                <w:pPr>
                                  <w:rPr>
                                    <w:sz w:val="72"/>
                                    <w:szCs w:val="72"/>
                                  </w:rPr>
                                </w:pPr>
                              </w:p>
                              <w:p w:rsidR="00574A89" w:rsidRDefault="00574A89">
                                <w:pPr>
                                  <w:rPr>
                                    <w:sz w:val="72"/>
                                    <w:szCs w:val="72"/>
                                  </w:rPr>
                                </w:pPr>
                              </w:p>
                              <w:p w:rsidR="00574A89" w:rsidRDefault="00574A89">
                                <w:pPr>
                                  <w:rPr>
                                    <w:sz w:val="72"/>
                                    <w:szCs w:val="72"/>
                                  </w:rPr>
                                </w:pPr>
                              </w:p>
                              <w:p w:rsidR="00B70DBA" w:rsidRPr="00B70DBA" w:rsidRDefault="00B70DBA">
                                <w:pPr>
                                  <w:rPr>
                                    <w:sz w:val="72"/>
                                    <w:szCs w:val="72"/>
                                  </w:rPr>
                                </w:pPr>
                                <w:r w:rsidRPr="00B70DBA">
                                  <w:rPr>
                                    <w:sz w:val="72"/>
                                    <w:szCs w:val="72"/>
                                  </w:rPr>
                                  <w:t>PARTNERING WITH LOCAL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02880" id="_x0000_t202" coordsize="21600,21600" o:spt="202" path="m,l,21600r21600,l21600,xe">
                    <v:stroke joinstyle="miter"/>
                    <v:path gradientshapeok="t" o:connecttype="rect"/>
                  </v:shapetype>
                  <v:shape id="Text Box 3" o:spid="_x0000_s1026" type="#_x0000_t202" style="position:absolute;left:0;text-align:left;margin-left:213.1pt;margin-top:-15pt;width:281.25pt;height:675.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" fillcolor="#009" strokeweight=".5pt">
                    <v:textbox>
                      <w:txbxContent>
                        <w:p w:rsidR="007C1BEE" w:rsidRDefault="007C1BEE"/>
                        <w:p w:rsidR="00574A89" w:rsidRDefault="00574A89">
                          <w:pPr>
                            <w:rPr>
                              <w:sz w:val="72"/>
                              <w:szCs w:val="72"/>
                            </w:rPr>
                          </w:pPr>
                        </w:p>
                        <w:p w:rsidR="00574A89" w:rsidRDefault="00574A89">
                          <w:pPr>
                            <w:rPr>
                              <w:sz w:val="72"/>
                              <w:szCs w:val="72"/>
                            </w:rPr>
                          </w:pPr>
                        </w:p>
                        <w:p w:rsidR="00574A89" w:rsidRDefault="00574A89">
                          <w:pPr>
                            <w:rPr>
                              <w:sz w:val="72"/>
                              <w:szCs w:val="72"/>
                            </w:rPr>
                          </w:pPr>
                        </w:p>
                        <w:p w:rsidR="00574A89" w:rsidRDefault="00574A89">
                          <w:pPr>
                            <w:rPr>
                              <w:sz w:val="72"/>
                              <w:szCs w:val="72"/>
                            </w:rPr>
                          </w:pPr>
                        </w:p>
                        <w:p w:rsidR="00B70DBA" w:rsidRPr="00B70DBA" w:rsidRDefault="00B70DBA">
                          <w:pPr>
                            <w:rPr>
                              <w:sz w:val="72"/>
                              <w:szCs w:val="72"/>
                            </w:rPr>
                          </w:pPr>
                          <w:r w:rsidRPr="00B70DBA">
                            <w:rPr>
                              <w:sz w:val="72"/>
                              <w:szCs w:val="72"/>
                            </w:rPr>
                            <w:t>PARTNERING WITH LOCAL GOVERNMENT</w:t>
                          </w:r>
                        </w:p>
                      </w:txbxContent>
                    </v:textbox>
                    <w10:wrap anchorx="margin"/>
                  </v:shape>
                </w:pict>
              </mc:Fallback>
            </mc:AlternateContent>
          </w:r>
        </w:p>
        <w:p w:rsidR="00F11FA5" w:rsidRDefault="00574A89">
          <w:pPr>
            <w:rPr>
              <w:b/>
              <w:i/>
              <w:color w:val="5B9BD5" w:themeColor="accent1"/>
            </w:rPr>
          </w:pPr>
          <w:r>
            <w:rPr>
              <w:noProof/>
              <w:lang w:eastAsia="en-NZ"/>
            </w:rPr>
            <mc:AlternateContent>
              <mc:Choice Requires="wps">
                <w:drawing>
                  <wp:anchor distT="0" distB="0" distL="114300" distR="114300" simplePos="0" relativeHeight="251662336" behindDoc="0" locked="0" layoutInCell="1" allowOverlap="1" wp14:anchorId="2C30D415" wp14:editId="6844EFFC">
                    <wp:simplePos x="0" y="0"/>
                    <wp:positionH relativeFrom="column">
                      <wp:posOffset>2846567</wp:posOffset>
                    </wp:positionH>
                    <wp:positionV relativeFrom="paragraph">
                      <wp:posOffset>4305769</wp:posOffset>
                    </wp:positionV>
                    <wp:extent cx="3299791" cy="2266122"/>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3299791" cy="2266122"/>
                            </a:xfrm>
                            <a:prstGeom prst="rect">
                              <a:avLst/>
                            </a:prstGeom>
                            <a:solidFill>
                              <a:srgbClr val="000099"/>
                            </a:solidFill>
                            <a:ln w="6350">
                              <a:noFill/>
                            </a:ln>
                          </wps:spPr>
                          <wps:txbx>
                            <w:txbxContent>
                              <w:p w:rsidR="007C1BEE" w:rsidRDefault="00574A89">
                                <w:r>
                                  <w:rPr>
                                    <w:noProof/>
                                    <w:lang w:eastAsia="en-NZ"/>
                                  </w:rPr>
                                  <w:drawing>
                                    <wp:inline distT="0" distB="0" distL="0" distR="0" wp14:anchorId="6746791D" wp14:editId="50345AC0">
                                      <wp:extent cx="3218937" cy="2146852"/>
                                      <wp:effectExtent l="0" t="0" r="635" b="6350"/>
                                      <wp:docPr id="15" name="Picture 15" descr="Image may contain: 5 people,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5 people, people smiling, out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831" cy="2153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0D415" id="Text Box 6" o:spid="_x0000_s1027" type="#_x0000_t202" style="position:absolute;left:0;text-align:left;margin-left:224.15pt;margin-top:339.05pt;width:259.85pt;height:17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" fillcolor="#009" stroked="f" strokeweight=".5pt">
                    <v:textbox>
                      <w:txbxContent>
                        <w:p w:rsidR="007C1BEE" w:rsidRDefault="00574A89">
                          <w:r>
                            <w:rPr>
                              <w:noProof/>
                              <w:lang w:eastAsia="en-NZ"/>
                            </w:rPr>
                            <w:drawing>
                              <wp:inline distT="0" distB="0" distL="0" distR="0" wp14:anchorId="6746791D" wp14:editId="50345AC0">
                                <wp:extent cx="3218937" cy="2146852"/>
                                <wp:effectExtent l="0" t="0" r="635" b="6350"/>
                                <wp:docPr id="15" name="Picture 15" descr="Image may contain: 5 people,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5 people, people smiling, out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831" cy="2153451"/>
                                        </a:xfrm>
                                        <a:prstGeom prst="rect">
                                          <a:avLst/>
                                        </a:prstGeom>
                                        <a:noFill/>
                                        <a:ln>
                                          <a:noFill/>
                                        </a:ln>
                                      </pic:spPr>
                                    </pic:pic>
                                  </a:graphicData>
                                </a:graphic>
                              </wp:inline>
                            </w:drawing>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7590E436" wp14:editId="528FD783">
                    <wp:simplePos x="0" y="0"/>
                    <wp:positionH relativeFrom="margin">
                      <wp:posOffset>-247650</wp:posOffset>
                    </wp:positionH>
                    <wp:positionV relativeFrom="paragraph">
                      <wp:posOffset>1886585</wp:posOffset>
                    </wp:positionV>
                    <wp:extent cx="2590800" cy="2819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90800" cy="2819400"/>
                            </a:xfrm>
                            <a:prstGeom prst="rect">
                              <a:avLst/>
                            </a:prstGeom>
                            <a:solidFill>
                              <a:schemeClr val="lt1"/>
                            </a:solidFill>
                            <a:ln w="6350">
                              <a:noFill/>
                            </a:ln>
                          </wps:spPr>
                          <wps:txbx>
                            <w:txbxContent>
                              <w:p w:rsidR="00B70DBA" w:rsidRDefault="00B70DBA">
                                <w:r>
                                  <w:rPr>
                                    <w:noProof/>
                                    <w:lang w:eastAsia="en-NZ"/>
                                  </w:rPr>
                                  <w:drawing>
                                    <wp:inline distT="0" distB="0" distL="0" distR="0" wp14:anchorId="4F49622A" wp14:editId="4D47D3A0">
                                      <wp:extent cx="2362452" cy="23624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ll NSNZ Logo.jpg"/>
                                              <pic:cNvPicPr/>
                                            </pic:nvPicPr>
                                            <pic:blipFill>
                                              <a:blip r:embed="rId8">
                                                <a:extLst>
                                                  <a:ext uri="{28A0092B-C50C-407E-A947-70E740481C1C}">
                                                    <a14:useLocalDpi xmlns:a14="http://schemas.microsoft.com/office/drawing/2010/main" val="0"/>
                                                  </a:ext>
                                                </a:extLst>
                                              </a:blip>
                                              <a:stretch>
                                                <a:fillRect/>
                                              </a:stretch>
                                            </pic:blipFill>
                                            <pic:spPr>
                                              <a:xfrm>
                                                <a:off x="0" y="0"/>
                                                <a:ext cx="2362452" cy="23624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0E436" id="Text Box 11" o:spid="_x0000_s1028" type="#_x0000_t202" style="position:absolute;left:0;text-align:left;margin-left:-19.5pt;margin-top:148.55pt;width:204pt;height:2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" fillcolor="white [3201]" stroked="f" strokeweight=".5pt">
                    <v:textbox>
                      <w:txbxContent>
                        <w:p w:rsidR="00B70DBA" w:rsidRDefault="00B70DBA">
                          <w:r>
                            <w:rPr>
                              <w:noProof/>
                              <w:lang w:eastAsia="en-NZ"/>
                            </w:rPr>
                            <w:drawing>
                              <wp:inline distT="0" distB="0" distL="0" distR="0" wp14:anchorId="4F49622A" wp14:editId="4D47D3A0">
                                <wp:extent cx="2362452" cy="23624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ll NSNZ Logo.jpg"/>
                                        <pic:cNvPicPr/>
                                      </pic:nvPicPr>
                                      <pic:blipFill>
                                        <a:blip r:embed="rId8">
                                          <a:extLst>
                                            <a:ext uri="{28A0092B-C50C-407E-A947-70E740481C1C}">
                                              <a14:useLocalDpi xmlns:a14="http://schemas.microsoft.com/office/drawing/2010/main" val="0"/>
                                            </a:ext>
                                          </a:extLst>
                                        </a:blip>
                                        <a:stretch>
                                          <a:fillRect/>
                                        </a:stretch>
                                      </pic:blipFill>
                                      <pic:spPr>
                                        <a:xfrm>
                                          <a:off x="0" y="0"/>
                                          <a:ext cx="2362452" cy="2362452"/>
                                        </a:xfrm>
                                        <a:prstGeom prst="rect">
                                          <a:avLst/>
                                        </a:prstGeom>
                                      </pic:spPr>
                                    </pic:pic>
                                  </a:graphicData>
                                </a:graphic>
                              </wp:inline>
                            </w:drawing>
                          </w:r>
                        </w:p>
                      </w:txbxContent>
                    </v:textbox>
                    <w10:wrap anchorx="margin"/>
                  </v:shape>
                </w:pict>
              </mc:Fallback>
            </mc:AlternateContent>
          </w:r>
          <w:r>
            <w:rPr>
              <w:noProof/>
              <w:lang w:eastAsia="en-NZ"/>
            </w:rPr>
            <mc:AlternateContent>
              <mc:Choice Requires="wps">
                <w:drawing>
                  <wp:anchor distT="0" distB="0" distL="114300" distR="114300" simplePos="0" relativeHeight="251663360" behindDoc="0" locked="0" layoutInCell="1" allowOverlap="1" wp14:anchorId="01164C7B" wp14:editId="4F80A8CE">
                    <wp:simplePos x="0" y="0"/>
                    <wp:positionH relativeFrom="column">
                      <wp:posOffset>2514600</wp:posOffset>
                    </wp:positionH>
                    <wp:positionV relativeFrom="paragraph">
                      <wp:posOffset>7963535</wp:posOffset>
                    </wp:positionV>
                    <wp:extent cx="3905250" cy="685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5250" cy="685800"/>
                            </a:xfrm>
                            <a:prstGeom prst="rect">
                              <a:avLst/>
                            </a:prstGeom>
                            <a:solidFill>
                              <a:schemeClr val="lt1"/>
                            </a:solidFill>
                            <a:ln w="6350">
                              <a:noFill/>
                            </a:ln>
                          </wps:spPr>
                          <wps:txbx>
                            <w:txbxContent>
                              <w:p w:rsidR="00B70DBA" w:rsidRDefault="00574A89">
                                <w:r>
                                  <w:rPr>
                                    <w:noProof/>
                                    <w:lang w:eastAsia="en-NZ"/>
                                  </w:rPr>
                                  <w:drawing>
                                    <wp:inline distT="0" distB="0" distL="0" distR="0" wp14:anchorId="301DB55B" wp14:editId="7EC32ADD">
                                      <wp:extent cx="3613708" cy="49527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uses Image.jpg"/>
                                              <pic:cNvPicPr/>
                                            </pic:nvPicPr>
                                            <pic:blipFill>
                                              <a:blip r:embed="rId9">
                                                <a:extLst>
                                                  <a:ext uri="{28A0092B-C50C-407E-A947-70E740481C1C}">
                                                    <a14:useLocalDpi xmlns:a14="http://schemas.microsoft.com/office/drawing/2010/main" val="0"/>
                                                  </a:ext>
                                                </a:extLst>
                                              </a:blip>
                                              <a:stretch>
                                                <a:fillRect/>
                                              </a:stretch>
                                            </pic:blipFill>
                                            <pic:spPr>
                                              <a:xfrm>
                                                <a:off x="0" y="0"/>
                                                <a:ext cx="3653478" cy="5007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4C7B" id="Text Box 10" o:spid="_x0000_s1029" type="#_x0000_t202" style="position:absolute;left:0;text-align:left;margin-left:198pt;margin-top:627.05pt;width:307.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" fillcolor="white [3201]" stroked="f" strokeweight=".5pt">
                    <v:textbox>
                      <w:txbxContent>
                        <w:p w:rsidR="00B70DBA" w:rsidRDefault="00574A89">
                          <w:r>
                            <w:rPr>
                              <w:noProof/>
                              <w:lang w:eastAsia="en-NZ"/>
                            </w:rPr>
                            <w:drawing>
                              <wp:inline distT="0" distB="0" distL="0" distR="0" wp14:anchorId="301DB55B" wp14:editId="7EC32ADD">
                                <wp:extent cx="3613708" cy="49527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uses Image.jpg"/>
                                        <pic:cNvPicPr/>
                                      </pic:nvPicPr>
                                      <pic:blipFill>
                                        <a:blip r:embed="rId9">
                                          <a:extLst>
                                            <a:ext uri="{28A0092B-C50C-407E-A947-70E740481C1C}">
                                              <a14:useLocalDpi xmlns:a14="http://schemas.microsoft.com/office/drawing/2010/main" val="0"/>
                                            </a:ext>
                                          </a:extLst>
                                        </a:blip>
                                        <a:stretch>
                                          <a:fillRect/>
                                        </a:stretch>
                                      </pic:blipFill>
                                      <pic:spPr>
                                        <a:xfrm>
                                          <a:off x="0" y="0"/>
                                          <a:ext cx="3653478" cy="500726"/>
                                        </a:xfrm>
                                        <a:prstGeom prst="rect">
                                          <a:avLst/>
                                        </a:prstGeom>
                                      </pic:spPr>
                                    </pic:pic>
                                  </a:graphicData>
                                </a:graphic>
                              </wp:inline>
                            </w:drawing>
                          </w:r>
                        </w:p>
                      </w:txbxContent>
                    </v:textbox>
                  </v:shape>
                </w:pict>
              </mc:Fallback>
            </mc:AlternateContent>
          </w:r>
          <w:r w:rsidR="00F11FA5">
            <w:rPr>
              <w:b/>
              <w:i/>
              <w:color w:val="5B9BD5" w:themeColor="accent1"/>
            </w:rPr>
            <w:br w:type="page"/>
          </w:r>
        </w:p>
      </w:sdtContent>
    </w:sdt>
    <w:p w:rsidR="00825E2C" w:rsidRPr="009B6B6B" w:rsidRDefault="00825E2C" w:rsidP="00825E2C">
      <w:pPr>
        <w:jc w:val="left"/>
        <w:rPr>
          <w:b/>
          <w:color w:val="000099"/>
          <w:sz w:val="28"/>
          <w:szCs w:val="28"/>
        </w:rPr>
      </w:pPr>
      <w:r w:rsidRPr="009B6B6B">
        <w:rPr>
          <w:b/>
          <w:color w:val="000099"/>
          <w:sz w:val="28"/>
          <w:szCs w:val="28"/>
        </w:rPr>
        <w:lastRenderedPageBreak/>
        <w:t>About Neighbourhood Support New Zealand</w:t>
      </w:r>
    </w:p>
    <w:p w:rsidR="00825E2C" w:rsidRDefault="00825E2C" w:rsidP="00825E2C">
      <w:pPr>
        <w:jc w:val="left"/>
      </w:pPr>
    </w:p>
    <w:p w:rsidR="00825E2C" w:rsidRPr="007258F7" w:rsidRDefault="00825E2C" w:rsidP="00825E2C">
      <w:pPr>
        <w:jc w:val="left"/>
      </w:pPr>
      <w:r w:rsidRPr="007258F7">
        <w:t>Neighbourhood Support NZ is a network of organisations that assists neighbourhoods and communities to:</w:t>
      </w:r>
    </w:p>
    <w:p w:rsidR="00825E2C" w:rsidRPr="007258F7" w:rsidRDefault="00825E2C" w:rsidP="00825E2C">
      <w:pPr>
        <w:pStyle w:val="ListParagraph"/>
        <w:numPr>
          <w:ilvl w:val="0"/>
          <w:numId w:val="2"/>
        </w:numPr>
        <w:ind w:left="720"/>
        <w:jc w:val="left"/>
      </w:pPr>
      <w:r w:rsidRPr="007258F7">
        <w:t>Be safer and to reduce crime</w:t>
      </w:r>
    </w:p>
    <w:p w:rsidR="00825E2C" w:rsidRPr="007258F7" w:rsidRDefault="00825E2C" w:rsidP="00825E2C">
      <w:pPr>
        <w:pStyle w:val="ListParagraph"/>
        <w:numPr>
          <w:ilvl w:val="0"/>
          <w:numId w:val="2"/>
        </w:numPr>
        <w:ind w:left="720"/>
        <w:jc w:val="left"/>
      </w:pPr>
      <w:r w:rsidRPr="007258F7">
        <w:t xml:space="preserve">Be prepared for emergencies </w:t>
      </w:r>
    </w:p>
    <w:p w:rsidR="00825E2C" w:rsidRPr="007258F7" w:rsidRDefault="00825E2C" w:rsidP="00825E2C">
      <w:pPr>
        <w:pStyle w:val="ListParagraph"/>
        <w:numPr>
          <w:ilvl w:val="0"/>
          <w:numId w:val="2"/>
        </w:numPr>
        <w:ind w:left="720"/>
        <w:jc w:val="left"/>
      </w:pPr>
      <w:r w:rsidRPr="007258F7">
        <w:t>Increase community connectedness and enhance well-being</w:t>
      </w:r>
    </w:p>
    <w:p w:rsidR="00825E2C" w:rsidRPr="007258F7" w:rsidRDefault="00825E2C" w:rsidP="00825E2C">
      <w:pPr>
        <w:shd w:val="clear" w:color="auto" w:fill="FFFFFF"/>
        <w:jc w:val="left"/>
        <w:rPr>
          <w:rFonts w:eastAsia="Times New Roman" w:cs="Arial"/>
          <w:color w:val="000000"/>
          <w:lang w:eastAsia="en-NZ"/>
        </w:rPr>
      </w:pPr>
    </w:p>
    <w:p w:rsidR="00825E2C" w:rsidRPr="007258F7" w:rsidRDefault="00825E2C" w:rsidP="00825E2C">
      <w:pPr>
        <w:shd w:val="clear" w:color="auto" w:fill="FFFFFF"/>
        <w:jc w:val="left"/>
        <w:rPr>
          <w:rFonts w:eastAsia="Times New Roman" w:cs="Arial"/>
          <w:color w:val="000000"/>
          <w:lang w:eastAsia="en-NZ"/>
        </w:rPr>
      </w:pPr>
      <w:r w:rsidRPr="007258F7">
        <w:rPr>
          <w:rFonts w:eastAsia="Times New Roman" w:cs="Arial"/>
          <w:color w:val="000000"/>
          <w:lang w:eastAsia="en-NZ"/>
        </w:rPr>
        <w:t xml:space="preserve">There are </w:t>
      </w:r>
      <w:r w:rsidR="000474A7">
        <w:rPr>
          <w:rFonts w:eastAsia="Times New Roman" w:cs="Arial"/>
          <w:color w:val="000000"/>
          <w:lang w:eastAsia="en-NZ"/>
        </w:rPr>
        <w:t>about 70</w:t>
      </w:r>
      <w:r w:rsidRPr="007258F7">
        <w:rPr>
          <w:rFonts w:eastAsia="Times New Roman" w:cs="Arial"/>
          <w:color w:val="000000"/>
          <w:lang w:eastAsia="en-NZ"/>
        </w:rPr>
        <w:t xml:space="preserve"> affiliated Neighbourhood Support networks operating throughout Aotearoa New Zealand.  Between them they provide information,</w:t>
      </w:r>
      <w:r w:rsidR="00243903" w:rsidRPr="007258F7">
        <w:rPr>
          <w:rFonts w:eastAsia="Times New Roman" w:cs="Arial"/>
          <w:color w:val="000000"/>
          <w:lang w:eastAsia="en-NZ"/>
        </w:rPr>
        <w:t xml:space="preserve"> resources and support to </w:t>
      </w:r>
      <w:r w:rsidR="000474A7">
        <w:rPr>
          <w:rFonts w:eastAsia="Times New Roman" w:cs="Arial"/>
          <w:color w:val="000000"/>
          <w:lang w:eastAsia="en-NZ"/>
        </w:rPr>
        <w:t>almost 20,000</w:t>
      </w:r>
      <w:r w:rsidRPr="007258F7">
        <w:rPr>
          <w:rFonts w:eastAsia="Times New Roman" w:cs="Arial"/>
          <w:color w:val="000000"/>
          <w:lang w:eastAsia="en-NZ"/>
        </w:rPr>
        <w:t xml:space="preserve"> neighbourhood groups, who in turn connect with </w:t>
      </w:r>
      <w:r w:rsidR="000474A7">
        <w:rPr>
          <w:rFonts w:eastAsia="Times New Roman" w:cs="Arial"/>
          <w:color w:val="000000"/>
          <w:lang w:eastAsia="en-NZ"/>
        </w:rPr>
        <w:t>22</w:t>
      </w:r>
      <w:r w:rsidRPr="007258F7">
        <w:rPr>
          <w:rFonts w:eastAsia="Times New Roman" w:cs="Arial"/>
          <w:color w:val="000000"/>
          <w:lang w:eastAsia="en-NZ"/>
        </w:rPr>
        <w:t>0,000 households nationwide.</w:t>
      </w:r>
    </w:p>
    <w:p w:rsidR="00825E2C" w:rsidRPr="007258F7" w:rsidRDefault="00825E2C" w:rsidP="00825E2C">
      <w:pPr>
        <w:shd w:val="clear" w:color="auto" w:fill="FFFFFF"/>
        <w:jc w:val="left"/>
        <w:rPr>
          <w:rFonts w:eastAsia="Times New Roman" w:cs="Arial"/>
          <w:color w:val="000000"/>
          <w:lang w:eastAsia="en-NZ"/>
        </w:rPr>
      </w:pPr>
    </w:p>
    <w:p w:rsidR="00825E2C" w:rsidRPr="007258F7" w:rsidRDefault="001E45A2" w:rsidP="00825E2C">
      <w:pPr>
        <w:shd w:val="clear" w:color="auto" w:fill="FFFFFF"/>
        <w:jc w:val="left"/>
        <w:rPr>
          <w:rFonts w:eastAsia="Times New Roman" w:cs="Arial"/>
          <w:color w:val="000000"/>
          <w:lang w:eastAsia="en-NZ"/>
        </w:rPr>
      </w:pPr>
      <w:r w:rsidRPr="007258F7">
        <w:rPr>
          <w:rFonts w:eastAsia="Times New Roman" w:cs="Arial"/>
          <w:color w:val="000000"/>
          <w:lang w:eastAsia="en-NZ"/>
        </w:rPr>
        <w:t>W</w:t>
      </w:r>
      <w:r w:rsidR="00825E2C" w:rsidRPr="007258F7">
        <w:rPr>
          <w:rFonts w:eastAsia="Times New Roman" w:cs="Arial"/>
          <w:color w:val="000000"/>
          <w:lang w:eastAsia="en-NZ"/>
        </w:rPr>
        <w:t xml:space="preserve">e work closely with NZ </w:t>
      </w:r>
      <w:r w:rsidRPr="007258F7">
        <w:rPr>
          <w:rFonts w:eastAsia="Times New Roman" w:cs="Arial"/>
          <w:color w:val="000000"/>
          <w:lang w:eastAsia="en-NZ"/>
        </w:rPr>
        <w:t>Police and</w:t>
      </w:r>
      <w:r w:rsidR="00825E2C" w:rsidRPr="007258F7">
        <w:rPr>
          <w:rFonts w:eastAsia="Times New Roman" w:cs="Arial"/>
          <w:color w:val="000000"/>
          <w:lang w:eastAsia="en-NZ"/>
        </w:rPr>
        <w:t xml:space="preserve"> Civil Defence, as well as</w:t>
      </w:r>
      <w:r w:rsidRPr="007258F7">
        <w:rPr>
          <w:rFonts w:eastAsia="Times New Roman" w:cs="Arial"/>
          <w:color w:val="000000"/>
          <w:lang w:eastAsia="en-NZ"/>
        </w:rPr>
        <w:t xml:space="preserve"> many other </w:t>
      </w:r>
      <w:r w:rsidR="00825E2C" w:rsidRPr="007258F7">
        <w:rPr>
          <w:rFonts w:eastAsia="Times New Roman" w:cs="Arial"/>
          <w:color w:val="000000"/>
          <w:lang w:eastAsia="en-NZ"/>
        </w:rPr>
        <w:t xml:space="preserve">community </w:t>
      </w:r>
      <w:r w:rsidRPr="007258F7">
        <w:rPr>
          <w:rFonts w:eastAsia="Times New Roman" w:cs="Arial"/>
          <w:color w:val="000000"/>
          <w:lang w:eastAsia="en-NZ"/>
        </w:rPr>
        <w:t>o</w:t>
      </w:r>
      <w:bookmarkStart w:id="0" w:name="_GoBack"/>
      <w:bookmarkEnd w:id="0"/>
      <w:r w:rsidRPr="007258F7">
        <w:rPr>
          <w:rFonts w:eastAsia="Times New Roman" w:cs="Arial"/>
          <w:color w:val="000000"/>
          <w:lang w:eastAsia="en-NZ"/>
        </w:rPr>
        <w:t>rganisations</w:t>
      </w:r>
      <w:r w:rsidR="00825E2C" w:rsidRPr="007258F7">
        <w:rPr>
          <w:rFonts w:eastAsia="Times New Roman" w:cs="Arial"/>
          <w:color w:val="000000"/>
          <w:lang w:eastAsia="en-NZ"/>
        </w:rPr>
        <w:t>.</w:t>
      </w:r>
    </w:p>
    <w:p w:rsidR="008C6C45" w:rsidRDefault="008C6C45" w:rsidP="009C7399">
      <w:pPr>
        <w:jc w:val="left"/>
      </w:pPr>
    </w:p>
    <w:p w:rsidR="008C6C45" w:rsidRDefault="008C6C45" w:rsidP="009C7399">
      <w:pPr>
        <w:jc w:val="left"/>
        <w:rPr>
          <w:b/>
          <w:color w:val="000099"/>
          <w:sz w:val="28"/>
          <w:szCs w:val="28"/>
        </w:rPr>
      </w:pPr>
      <w:r w:rsidRPr="009B6B6B">
        <w:rPr>
          <w:b/>
          <w:color w:val="000099"/>
          <w:sz w:val="28"/>
          <w:szCs w:val="28"/>
        </w:rPr>
        <w:t>How does Neighbourhood Support work?</w:t>
      </w:r>
    </w:p>
    <w:p w:rsidR="007258F7" w:rsidRPr="007258F7" w:rsidRDefault="007258F7" w:rsidP="009C7399">
      <w:pPr>
        <w:jc w:val="left"/>
        <w:rPr>
          <w:b/>
          <w:color w:val="000099"/>
        </w:rPr>
      </w:pPr>
    </w:p>
    <w:p w:rsidR="008C6C45" w:rsidRDefault="008C6C45" w:rsidP="009C7399">
      <w:pPr>
        <w:jc w:val="left"/>
      </w:pPr>
    </w:p>
    <w:p w:rsidR="00AA1566" w:rsidRDefault="00CB190A" w:rsidP="009C7399">
      <w:pPr>
        <w:jc w:val="left"/>
      </w:pPr>
      <w:r>
        <w:rPr>
          <w:noProof/>
          <w:lang w:eastAsia="en-NZ"/>
        </w:rPr>
        <mc:AlternateContent>
          <mc:Choice Requires="wps">
            <w:drawing>
              <wp:anchor distT="0" distB="0" distL="114300" distR="114300" simplePos="0" relativeHeight="251665408" behindDoc="0" locked="0" layoutInCell="1" allowOverlap="1" wp14:anchorId="6421E958" wp14:editId="0401C1C5">
                <wp:simplePos x="0" y="0"/>
                <wp:positionH relativeFrom="margin">
                  <wp:posOffset>574895</wp:posOffset>
                </wp:positionH>
                <wp:positionV relativeFrom="paragraph">
                  <wp:posOffset>9109</wp:posOffset>
                </wp:positionV>
                <wp:extent cx="4444409" cy="2353901"/>
                <wp:effectExtent l="0" t="0" r="13335" b="27940"/>
                <wp:wrapNone/>
                <wp:docPr id="2" name="Text Box 2"/>
                <wp:cNvGraphicFramePr/>
                <a:graphic xmlns:a="http://schemas.openxmlformats.org/drawingml/2006/main">
                  <a:graphicData uri="http://schemas.microsoft.com/office/word/2010/wordprocessingShape">
                    <wps:wsp>
                      <wps:cNvSpPr txBox="1"/>
                      <wps:spPr>
                        <a:xfrm>
                          <a:off x="0" y="0"/>
                          <a:ext cx="4444409" cy="2353901"/>
                        </a:xfrm>
                        <a:prstGeom prst="rect">
                          <a:avLst/>
                        </a:prstGeom>
                        <a:solidFill>
                          <a:schemeClr val="lt1"/>
                        </a:solidFill>
                        <a:ln w="6350">
                          <a:solidFill>
                            <a:prstClr val="black"/>
                          </a:solidFill>
                        </a:ln>
                      </wps:spPr>
                      <wps:txbx>
                        <w:txbxContent>
                          <w:p w:rsidR="00AA1566" w:rsidRDefault="00AA1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E958" id="Text Box 2" o:spid="_x0000_s1030" type="#_x0000_t202" style="position:absolute;margin-left:45.25pt;margin-top:.7pt;width:349.95pt;height:185.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" fillcolor="white [3201]" strokeweight=".5pt">
                <v:textbox>
                  <w:txbxContent>
                    <w:p w:rsidR="00AA1566" w:rsidRDefault="00AA1566"/>
                  </w:txbxContent>
                </v:textbox>
                <w10:wrap anchorx="margin"/>
              </v:shape>
            </w:pict>
          </mc:Fallback>
        </mc:AlternateContent>
      </w:r>
    </w:p>
    <w:p w:rsidR="00AA1566" w:rsidRDefault="009014F6" w:rsidP="009C7399">
      <w:pPr>
        <w:jc w:val="left"/>
      </w:pPr>
      <w:r w:rsidRPr="00CB190A">
        <w:rPr>
          <w:rFonts w:ascii="Times New Roman" w:eastAsia="Times New Roman" w:hAnsi="Times New Roman" w:cs="Times New Roman"/>
          <w:noProof/>
          <w:sz w:val="24"/>
          <w:szCs w:val="24"/>
          <w:lang w:eastAsia="en-NZ"/>
        </w:rPr>
        <mc:AlternateContent>
          <mc:Choice Requires="wps">
            <w:drawing>
              <wp:anchor distT="36576" distB="36576" distL="36576" distR="36576" simplePos="0" relativeHeight="251667456" behindDoc="0" locked="0" layoutInCell="1" allowOverlap="1" wp14:anchorId="3C0CEDF9" wp14:editId="57123189">
                <wp:simplePos x="0" y="0"/>
                <wp:positionH relativeFrom="margin">
                  <wp:align>center</wp:align>
                </wp:positionH>
                <wp:positionV relativeFrom="paragraph">
                  <wp:posOffset>77289</wp:posOffset>
                </wp:positionV>
                <wp:extent cx="2422319" cy="320634"/>
                <wp:effectExtent l="0" t="0" r="16510" b="2286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2319" cy="320634"/>
                        </a:xfrm>
                        <a:prstGeom prst="roundRect">
                          <a:avLst/>
                        </a:prstGeom>
                        <a:solidFill>
                          <a:srgbClr val="085296"/>
                        </a:solidFill>
                        <a:ln w="25400">
                          <a:solidFill>
                            <a:srgbClr val="085296"/>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B190A" w:rsidRPr="008F75B0" w:rsidRDefault="00CB190A" w:rsidP="00CB190A">
                            <w:pPr>
                              <w:widowControl w:val="0"/>
                              <w:rPr>
                                <w:b/>
                                <w:bCs/>
                                <w:color w:val="FFFFFF"/>
                                <w:sz w:val="24"/>
                                <w:szCs w:val="24"/>
                              </w:rPr>
                            </w:pPr>
                            <w:r w:rsidRPr="008F75B0">
                              <w:rPr>
                                <w:b/>
                                <w:bCs/>
                                <w:color w:val="FFFFFF"/>
                                <w:sz w:val="24"/>
                                <w:szCs w:val="24"/>
                              </w:rPr>
                              <w:t>Neighbourhood Support NZ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0CEDF9" id="AutoShape 2" o:spid="_x0000_s1031" style="position:absolute;margin-left:0;margin-top:6.1pt;width:190.75pt;height:25.25pt;z-index:25166745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" fillcolor="#085296" strokecolor="#085296" strokeweight="2pt">
                <v:stroke joinstyle="miter"/>
                <v:shadow color="black [0]"/>
                <v:textbox inset="2.88pt,2.88pt,2.88pt,2.88pt">
                  <w:txbxContent>
                    <w:p w:rsidR="00CB190A" w:rsidRPr="008F75B0" w:rsidRDefault="00CB190A" w:rsidP="00CB190A">
                      <w:pPr>
                        <w:widowControl w:val="0"/>
                        <w:rPr>
                          <w:b/>
                          <w:bCs/>
                          <w:color w:val="FFFFFF"/>
                          <w:sz w:val="24"/>
                          <w:szCs w:val="24"/>
                        </w:rPr>
                      </w:pPr>
                      <w:r w:rsidRPr="008F75B0">
                        <w:rPr>
                          <w:b/>
                          <w:bCs/>
                          <w:color w:val="FFFFFF"/>
                          <w:sz w:val="24"/>
                          <w:szCs w:val="24"/>
                        </w:rPr>
                        <w:t>Neighbourhood Support NZ</w:t>
                      </w:r>
                    </w:p>
                  </w:txbxContent>
                </v:textbox>
                <w10:wrap anchorx="margin"/>
              </v:roundrect>
            </w:pict>
          </mc:Fallback>
        </mc:AlternateContent>
      </w:r>
    </w:p>
    <w:p w:rsidR="00AA1566" w:rsidRDefault="00AA1566" w:rsidP="009C7399">
      <w:pPr>
        <w:jc w:val="left"/>
      </w:pPr>
    </w:p>
    <w:p w:rsidR="00AA1566" w:rsidRDefault="009B6B6B" w:rsidP="009C7399">
      <w:pPr>
        <w:jc w:val="left"/>
      </w:pPr>
      <w:r>
        <w:rPr>
          <w:noProof/>
          <w:lang w:eastAsia="en-NZ"/>
        </w:rPr>
        <mc:AlternateContent>
          <mc:Choice Requires="wps">
            <w:drawing>
              <wp:anchor distT="0" distB="0" distL="114300" distR="114300" simplePos="0" relativeHeight="251678720" behindDoc="0" locked="0" layoutInCell="1" allowOverlap="1" wp14:anchorId="53764267" wp14:editId="7ADE3C49">
                <wp:simplePos x="0" y="0"/>
                <wp:positionH relativeFrom="column">
                  <wp:posOffset>2178050</wp:posOffset>
                </wp:positionH>
                <wp:positionV relativeFrom="paragraph">
                  <wp:posOffset>70485</wp:posOffset>
                </wp:positionV>
                <wp:extent cx="47625" cy="149225"/>
                <wp:effectExtent l="0" t="0" r="28575" b="22225"/>
                <wp:wrapNone/>
                <wp:docPr id="25" name="Straight Connector 25"/>
                <wp:cNvGraphicFramePr/>
                <a:graphic xmlns:a="http://schemas.openxmlformats.org/drawingml/2006/main">
                  <a:graphicData uri="http://schemas.microsoft.com/office/word/2010/wordprocessingShape">
                    <wps:wsp>
                      <wps:cNvCnPr/>
                      <wps:spPr>
                        <a:xfrm flipH="1">
                          <a:off x="0" y="0"/>
                          <a:ext cx="47625" cy="149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C2BFC" id="Straight Connector 2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5.55pt" to="175.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" strokecolor="#5b9bd5 [3204]" strokeweight=".5pt">
                <v:stroke joinstyle="miter"/>
              </v:line>
            </w:pict>
          </mc:Fallback>
        </mc:AlternateContent>
      </w:r>
      <w:r w:rsidR="008F75B0">
        <w:rPr>
          <w:noProof/>
          <w:lang w:eastAsia="en-NZ"/>
        </w:rPr>
        <mc:AlternateContent>
          <mc:Choice Requires="wps">
            <w:drawing>
              <wp:anchor distT="0" distB="0" distL="114300" distR="114300" simplePos="0" relativeHeight="251679744" behindDoc="0" locked="0" layoutInCell="1" allowOverlap="1" wp14:anchorId="30C7D329" wp14:editId="7CFC982B">
                <wp:simplePos x="0" y="0"/>
                <wp:positionH relativeFrom="column">
                  <wp:posOffset>3345255</wp:posOffset>
                </wp:positionH>
                <wp:positionV relativeFrom="paragraph">
                  <wp:posOffset>54087</wp:posOffset>
                </wp:positionV>
                <wp:extent cx="58848" cy="176543"/>
                <wp:effectExtent l="0" t="0" r="36830" b="33020"/>
                <wp:wrapNone/>
                <wp:docPr id="26" name="Straight Connector 26"/>
                <wp:cNvGraphicFramePr/>
                <a:graphic xmlns:a="http://schemas.openxmlformats.org/drawingml/2006/main">
                  <a:graphicData uri="http://schemas.microsoft.com/office/word/2010/wordprocessingShape">
                    <wps:wsp>
                      <wps:cNvCnPr/>
                      <wps:spPr>
                        <a:xfrm>
                          <a:off x="0" y="0"/>
                          <a:ext cx="58848" cy="1765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50733" id="Straight Connector 2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4pt,4.25pt" to="268.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" strokecolor="#5b9bd5 [3204]" strokeweight=".5pt">
                <v:stroke joinstyle="miter"/>
              </v:line>
            </w:pict>
          </mc:Fallback>
        </mc:AlternateContent>
      </w:r>
    </w:p>
    <w:p w:rsidR="00AA1566" w:rsidRDefault="008F75B0" w:rsidP="009C7399">
      <w:pPr>
        <w:jc w:val="left"/>
      </w:pPr>
      <w:r>
        <w:rPr>
          <w:noProof/>
          <w:lang w:eastAsia="en-NZ"/>
        </w:rPr>
        <mc:AlternateContent>
          <mc:Choice Requires="wps">
            <w:drawing>
              <wp:anchor distT="0" distB="0" distL="114300" distR="114300" simplePos="0" relativeHeight="251669504" behindDoc="0" locked="0" layoutInCell="1" allowOverlap="1" wp14:anchorId="44B35CA9" wp14:editId="2FF69244">
                <wp:simplePos x="0" y="0"/>
                <wp:positionH relativeFrom="column">
                  <wp:posOffset>1200785</wp:posOffset>
                </wp:positionH>
                <wp:positionV relativeFrom="paragraph">
                  <wp:posOffset>55570</wp:posOffset>
                </wp:positionV>
                <wp:extent cx="1543050" cy="247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543050" cy="247650"/>
                        </a:xfrm>
                        <a:prstGeom prst="rect">
                          <a:avLst/>
                        </a:prstGeom>
                        <a:solidFill>
                          <a:srgbClr val="00CCFF"/>
                        </a:solidFill>
                        <a:ln w="6350">
                          <a:solidFill>
                            <a:srgbClr val="00CCFF"/>
                          </a:solidFill>
                        </a:ln>
                      </wps:spPr>
                      <wps:txbx>
                        <w:txbxContent>
                          <w:p w:rsidR="00CB190A" w:rsidRDefault="00CB190A">
                            <w:r>
                              <w:t>NS Affiliated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35CA9" id="Text Box 9" o:spid="_x0000_s1032" type="#_x0000_t202" style="position:absolute;margin-left:94.55pt;margin-top:4.4pt;width:121.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" fillcolor="#0cf" strokecolor="#0cf" strokeweight=".5pt">
                <v:textbox>
                  <w:txbxContent>
                    <w:p w:rsidR="00CB190A" w:rsidRDefault="00CB190A">
                      <w:r>
                        <w:t>NS Affiliated Members</w:t>
                      </w:r>
                    </w:p>
                  </w:txbxContent>
                </v:textbox>
              </v:shape>
            </w:pict>
          </mc:Fallback>
        </mc:AlternateContent>
      </w:r>
      <w:r w:rsidR="009014F6">
        <w:rPr>
          <w:noProof/>
          <w:lang w:eastAsia="en-NZ"/>
        </w:rPr>
        <mc:AlternateContent>
          <mc:Choice Requires="wps">
            <w:drawing>
              <wp:anchor distT="0" distB="0" distL="114300" distR="114300" simplePos="0" relativeHeight="251670528" behindDoc="0" locked="0" layoutInCell="1" allowOverlap="1" wp14:anchorId="05F1A982" wp14:editId="23009EDE">
                <wp:simplePos x="0" y="0"/>
                <wp:positionH relativeFrom="column">
                  <wp:posOffset>2887980</wp:posOffset>
                </wp:positionH>
                <wp:positionV relativeFrom="paragraph">
                  <wp:posOffset>61609</wp:posOffset>
                </wp:positionV>
                <wp:extent cx="1543050" cy="2476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543050" cy="247650"/>
                        </a:xfrm>
                        <a:prstGeom prst="rect">
                          <a:avLst/>
                        </a:prstGeom>
                        <a:solidFill>
                          <a:srgbClr val="00CCFF"/>
                        </a:solidFill>
                        <a:ln w="6350">
                          <a:solidFill>
                            <a:srgbClr val="00CCFF"/>
                          </a:solidFill>
                        </a:ln>
                      </wps:spPr>
                      <wps:txbx>
                        <w:txbxContent>
                          <w:p w:rsidR="00CB190A" w:rsidRDefault="00CB190A">
                            <w:r>
                              <w:t>NS Affiliated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1A982" id="Text Box 14" o:spid="_x0000_s1033" type="#_x0000_t202" style="position:absolute;margin-left:227.4pt;margin-top:4.85pt;width:121.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" fillcolor="#0cf" strokecolor="#0cf" strokeweight=".5pt">
                <v:textbox>
                  <w:txbxContent>
                    <w:p w:rsidR="00CB190A" w:rsidRDefault="00CB190A">
                      <w:r>
                        <w:t>NS Affiliated Members</w:t>
                      </w:r>
                    </w:p>
                  </w:txbxContent>
                </v:textbox>
              </v:shape>
            </w:pict>
          </mc:Fallback>
        </mc:AlternateContent>
      </w:r>
    </w:p>
    <w:p w:rsidR="00AA1566" w:rsidRDefault="009B6B6B" w:rsidP="009C7399">
      <w:pPr>
        <w:jc w:val="left"/>
      </w:pPr>
      <w:r>
        <w:rPr>
          <w:noProof/>
          <w:lang w:eastAsia="en-NZ"/>
        </w:rPr>
        <mc:AlternateContent>
          <mc:Choice Requires="wps">
            <w:drawing>
              <wp:anchor distT="0" distB="0" distL="114300" distR="114300" simplePos="0" relativeHeight="251682816" behindDoc="0" locked="0" layoutInCell="1" allowOverlap="1" wp14:anchorId="01A470EB" wp14:editId="1C8CAA36">
                <wp:simplePos x="0" y="0"/>
                <wp:positionH relativeFrom="column">
                  <wp:posOffset>3096285</wp:posOffset>
                </wp:positionH>
                <wp:positionV relativeFrom="paragraph">
                  <wp:posOffset>134080</wp:posOffset>
                </wp:positionV>
                <wp:extent cx="94860" cy="212172"/>
                <wp:effectExtent l="0" t="0" r="19685" b="35560"/>
                <wp:wrapNone/>
                <wp:docPr id="29" name="Straight Connector 29"/>
                <wp:cNvGraphicFramePr/>
                <a:graphic xmlns:a="http://schemas.openxmlformats.org/drawingml/2006/main">
                  <a:graphicData uri="http://schemas.microsoft.com/office/word/2010/wordprocessingShape">
                    <wps:wsp>
                      <wps:cNvCnPr/>
                      <wps:spPr>
                        <a:xfrm flipH="1">
                          <a:off x="0" y="0"/>
                          <a:ext cx="94860" cy="2121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A6C7A" id="Straight Connector 2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10.55pt" to="251.2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" strokecolor="#5b9bd5 [3204]" strokeweight=".5pt">
                <v:stroke joinstyle="miter"/>
              </v:line>
            </w:pict>
          </mc:Fallback>
        </mc:AlternateContent>
      </w:r>
      <w:r>
        <w:rPr>
          <w:noProof/>
          <w:lang w:eastAsia="en-NZ"/>
        </w:rPr>
        <mc:AlternateContent>
          <mc:Choice Requires="wps">
            <w:drawing>
              <wp:anchor distT="0" distB="0" distL="114300" distR="114300" simplePos="0" relativeHeight="251683840" behindDoc="0" locked="0" layoutInCell="1" allowOverlap="1" wp14:anchorId="59755070" wp14:editId="049BC377">
                <wp:simplePos x="0" y="0"/>
                <wp:positionH relativeFrom="column">
                  <wp:posOffset>4065007</wp:posOffset>
                </wp:positionH>
                <wp:positionV relativeFrom="paragraph">
                  <wp:posOffset>138606</wp:posOffset>
                </wp:positionV>
                <wp:extent cx="108132" cy="207645"/>
                <wp:effectExtent l="0" t="0" r="25400" b="20955"/>
                <wp:wrapNone/>
                <wp:docPr id="30" name="Straight Connector 30"/>
                <wp:cNvGraphicFramePr/>
                <a:graphic xmlns:a="http://schemas.openxmlformats.org/drawingml/2006/main">
                  <a:graphicData uri="http://schemas.microsoft.com/office/word/2010/wordprocessingShape">
                    <wps:wsp>
                      <wps:cNvCnPr/>
                      <wps:spPr>
                        <a:xfrm>
                          <a:off x="0" y="0"/>
                          <a:ext cx="108132" cy="207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265ED" id="Straight Connector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1pt,10.9pt" to="328.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" strokecolor="#5b9bd5 [3204]" strokeweight=".5pt">
                <v:stroke joinstyle="miter"/>
              </v:line>
            </w:pict>
          </mc:Fallback>
        </mc:AlternateContent>
      </w:r>
      <w:r w:rsidR="008F75B0">
        <w:rPr>
          <w:noProof/>
          <w:lang w:eastAsia="en-NZ"/>
        </w:rPr>
        <mc:AlternateContent>
          <mc:Choice Requires="wps">
            <w:drawing>
              <wp:anchor distT="0" distB="0" distL="114300" distR="114300" simplePos="0" relativeHeight="251681792" behindDoc="0" locked="0" layoutInCell="1" allowOverlap="1" wp14:anchorId="48002A18" wp14:editId="495BBE60">
                <wp:simplePos x="0" y="0"/>
                <wp:positionH relativeFrom="column">
                  <wp:posOffset>2412749</wp:posOffset>
                </wp:positionH>
                <wp:positionV relativeFrom="paragraph">
                  <wp:posOffset>143132</wp:posOffset>
                </wp:positionV>
                <wp:extent cx="76954" cy="203703"/>
                <wp:effectExtent l="0" t="0" r="37465" b="25400"/>
                <wp:wrapNone/>
                <wp:docPr id="28" name="Straight Connector 28"/>
                <wp:cNvGraphicFramePr/>
                <a:graphic xmlns:a="http://schemas.openxmlformats.org/drawingml/2006/main">
                  <a:graphicData uri="http://schemas.microsoft.com/office/word/2010/wordprocessingShape">
                    <wps:wsp>
                      <wps:cNvCnPr/>
                      <wps:spPr>
                        <a:xfrm>
                          <a:off x="0" y="0"/>
                          <a:ext cx="76954" cy="2037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4A49F" id="Straight Connector 2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pt,11.25pt" to="196.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" strokecolor="#5b9bd5 [3204]" strokeweight=".5pt">
                <v:stroke joinstyle="miter"/>
              </v:line>
            </w:pict>
          </mc:Fallback>
        </mc:AlternateContent>
      </w:r>
      <w:r w:rsidR="008F75B0">
        <w:rPr>
          <w:noProof/>
          <w:lang w:eastAsia="en-NZ"/>
        </w:rPr>
        <mc:AlternateContent>
          <mc:Choice Requires="wps">
            <w:drawing>
              <wp:anchor distT="0" distB="0" distL="114300" distR="114300" simplePos="0" relativeHeight="251680768" behindDoc="0" locked="0" layoutInCell="1" allowOverlap="1" wp14:anchorId="5FA332AE" wp14:editId="12DC13D5">
                <wp:simplePos x="0" y="0"/>
                <wp:positionH relativeFrom="column">
                  <wp:posOffset>1385179</wp:posOffset>
                </wp:positionH>
                <wp:positionV relativeFrom="paragraph">
                  <wp:posOffset>137286</wp:posOffset>
                </wp:positionV>
                <wp:extent cx="76955" cy="210399"/>
                <wp:effectExtent l="0" t="0" r="37465" b="37465"/>
                <wp:wrapNone/>
                <wp:docPr id="27" name="Straight Connector 27"/>
                <wp:cNvGraphicFramePr/>
                <a:graphic xmlns:a="http://schemas.openxmlformats.org/drawingml/2006/main">
                  <a:graphicData uri="http://schemas.microsoft.com/office/word/2010/wordprocessingShape">
                    <wps:wsp>
                      <wps:cNvCnPr/>
                      <wps:spPr>
                        <a:xfrm flipH="1">
                          <a:off x="0" y="0"/>
                          <a:ext cx="76955" cy="2103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3D58B" id="Straight Connector 2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05pt,10.8pt" to="115.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" strokecolor="#5b9bd5 [3204]" strokeweight=".5pt">
                <v:stroke joinstyle="miter"/>
              </v:line>
            </w:pict>
          </mc:Fallback>
        </mc:AlternateContent>
      </w:r>
    </w:p>
    <w:p w:rsidR="00AA1566" w:rsidRDefault="00AA1566" w:rsidP="009C7399">
      <w:pPr>
        <w:jc w:val="left"/>
      </w:pPr>
    </w:p>
    <w:p w:rsidR="00AA1566" w:rsidRDefault="008F75B0" w:rsidP="009C7399">
      <w:pPr>
        <w:jc w:val="left"/>
      </w:pPr>
      <w:r>
        <w:rPr>
          <w:noProof/>
          <w:lang w:eastAsia="en-NZ"/>
        </w:rPr>
        <mc:AlternateContent>
          <mc:Choice Requires="wps">
            <w:drawing>
              <wp:anchor distT="0" distB="0" distL="114300" distR="114300" simplePos="0" relativeHeight="251676672" behindDoc="0" locked="0" layoutInCell="1" allowOverlap="1" wp14:anchorId="46DC9761" wp14:editId="17A82DE5">
                <wp:simplePos x="0" y="0"/>
                <wp:positionH relativeFrom="column">
                  <wp:posOffset>896293</wp:posOffset>
                </wp:positionH>
                <wp:positionV relativeFrom="paragraph">
                  <wp:posOffset>5841</wp:posOffset>
                </wp:positionV>
                <wp:extent cx="1169670" cy="299801"/>
                <wp:effectExtent l="0" t="0" r="11430" b="24130"/>
                <wp:wrapNone/>
                <wp:docPr id="19" name="Snip Same Side Corner Rectangle 19"/>
                <wp:cNvGraphicFramePr/>
                <a:graphic xmlns:a="http://schemas.openxmlformats.org/drawingml/2006/main">
                  <a:graphicData uri="http://schemas.microsoft.com/office/word/2010/wordprocessingShape">
                    <wps:wsp>
                      <wps:cNvSpPr/>
                      <wps:spPr>
                        <a:xfrm>
                          <a:off x="0" y="0"/>
                          <a:ext cx="1169670" cy="299801"/>
                        </a:xfrm>
                        <a:prstGeom prst="snip2SameRect">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14F6" w:rsidRDefault="009014F6" w:rsidP="009014F6">
                            <w:r>
                              <w:t>Street 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C9761" id="Snip Same Side Corner Rectangle 19" o:spid="_x0000_s1034" style="position:absolute;margin-left:70.55pt;margin-top:.45pt;width:92.1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9670,2998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" adj="-11796480,,5400" path="m49968,l1119702,r49968,49968l1169670,299801r,l,299801r,l,49968,49968,xe" fillcolor="#f06" strokecolor="#f06" strokeweight="1pt">
                <v:stroke joinstyle="miter"/>
                <v:formulas/>
                <v:path arrowok="t" o:connecttype="custom" o:connectlocs="49968,0;1119702,0;1169670,49968;1169670,299801;1169670,299801;0,299801;0,299801;0,49968;49968,0" o:connectangles="0,0,0,0,0,0,0,0,0" textboxrect="0,0,1169670,299801"/>
                <v:textbox>
                  <w:txbxContent>
                    <w:p w:rsidR="009014F6" w:rsidRDefault="009014F6" w:rsidP="009014F6">
                      <w:r>
                        <w:t>Street Contacts</w:t>
                      </w:r>
                    </w:p>
                  </w:txbxContent>
                </v:textbox>
              </v:shape>
            </w:pict>
          </mc:Fallback>
        </mc:AlternateContent>
      </w:r>
      <w:r>
        <w:rPr>
          <w:noProof/>
          <w:lang w:eastAsia="en-NZ"/>
        </w:rPr>
        <mc:AlternateContent>
          <mc:Choice Requires="wps">
            <w:drawing>
              <wp:anchor distT="0" distB="0" distL="114300" distR="114300" simplePos="0" relativeHeight="251673600" behindDoc="0" locked="0" layoutInCell="1" allowOverlap="1" wp14:anchorId="009DD3B6" wp14:editId="41CF9E0C">
                <wp:simplePos x="0" y="0"/>
                <wp:positionH relativeFrom="column">
                  <wp:posOffset>3568065</wp:posOffset>
                </wp:positionH>
                <wp:positionV relativeFrom="paragraph">
                  <wp:posOffset>4445</wp:posOffset>
                </wp:positionV>
                <wp:extent cx="1219200" cy="2952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219200" cy="295275"/>
                        </a:xfrm>
                        <a:prstGeom prst="snip2SameRect">
                          <a:avLst/>
                        </a:prstGeom>
                        <a:solidFill>
                          <a:srgbClr val="FF0066"/>
                        </a:solidFill>
                        <a:ln w="6350">
                          <a:solidFill>
                            <a:srgbClr val="FF0066"/>
                          </a:solidFill>
                        </a:ln>
                      </wps:spPr>
                      <wps:txbx>
                        <w:txbxContent>
                          <w:p w:rsidR="00CB190A" w:rsidRPr="009014F6" w:rsidRDefault="00CB190A">
                            <w:pPr>
                              <w:rPr>
                                <w:color w:val="FFFFFF" w:themeColor="background1"/>
                              </w:rPr>
                            </w:pPr>
                            <w:r w:rsidRPr="009014F6">
                              <w:rPr>
                                <w:color w:val="FFFFFF" w:themeColor="background1"/>
                              </w:rPr>
                              <w:t>Street 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DD3B6" id="Text Box 17" o:spid="_x0000_s1035" style="position:absolute;margin-left:280.95pt;margin-top:.35pt;width:96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219200,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" adj="-11796480,,5400" path="m49213,l1169987,r49213,49213l1219200,295275r,l,295275r,l,49213,49213,xe" fillcolor="#f06" strokecolor="#f06" strokeweight=".5pt">
                <v:stroke joinstyle="miter"/>
                <v:formulas/>
                <v:path arrowok="t" o:connecttype="custom" o:connectlocs="49213,0;1169987,0;1219200,49213;1219200,295275;1219200,295275;0,295275;0,295275;0,49213;49213,0" o:connectangles="0,0,0,0,0,0,0,0,0" textboxrect="0,0,1219200,295275"/>
                <v:textbox>
                  <w:txbxContent>
                    <w:p w:rsidR="00CB190A" w:rsidRPr="009014F6" w:rsidRDefault="00CB190A">
                      <w:pPr>
                        <w:rPr>
                          <w:color w:val="FFFFFF" w:themeColor="background1"/>
                        </w:rPr>
                      </w:pPr>
                      <w:r w:rsidRPr="009014F6">
                        <w:rPr>
                          <w:color w:val="FFFFFF" w:themeColor="background1"/>
                        </w:rPr>
                        <w:t>Street Contacts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20E6027" wp14:editId="6C8B8604">
                <wp:simplePos x="0" y="0"/>
                <wp:positionH relativeFrom="column">
                  <wp:posOffset>2225040</wp:posOffset>
                </wp:positionH>
                <wp:positionV relativeFrom="paragraph">
                  <wp:posOffset>12065</wp:posOffset>
                </wp:positionV>
                <wp:extent cx="1228725" cy="2952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228725" cy="295275"/>
                        </a:xfrm>
                        <a:prstGeom prst="snip2SameRect">
                          <a:avLst/>
                        </a:prstGeom>
                        <a:solidFill>
                          <a:srgbClr val="FF0066"/>
                        </a:solidFill>
                        <a:ln w="6350">
                          <a:solidFill>
                            <a:srgbClr val="FF0066"/>
                          </a:solidFill>
                        </a:ln>
                      </wps:spPr>
                      <wps:txbx>
                        <w:txbxContent>
                          <w:p w:rsidR="00CB190A" w:rsidRPr="009014F6" w:rsidRDefault="00CB190A">
                            <w:pPr>
                              <w:rPr>
                                <w:color w:val="FFFFFF" w:themeColor="background1"/>
                              </w:rPr>
                            </w:pPr>
                            <w:r w:rsidRPr="009014F6">
                              <w:rPr>
                                <w:color w:val="FFFFFF" w:themeColor="background1"/>
                              </w:rPr>
                              <w:t>Street 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E6027" id="Text Box 16" o:spid="_x0000_s1036" style="position:absolute;margin-left:175.2pt;margin-top:.95pt;width:96.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872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" adj="-11796480,,5400" path="m49213,l1179512,r49213,49213l1228725,295275r,l,295275r,l,49213,49213,xe" fillcolor="#f06" strokecolor="#f06" strokeweight=".5pt">
                <v:stroke joinstyle="miter"/>
                <v:formulas/>
                <v:path arrowok="t" o:connecttype="custom" o:connectlocs="49213,0;1179512,0;1228725,49213;1228725,295275;1228725,295275;0,295275;0,295275;0,49213;49213,0" o:connectangles="0,0,0,0,0,0,0,0,0" textboxrect="0,0,1228725,295275"/>
                <v:textbox>
                  <w:txbxContent>
                    <w:p w:rsidR="00CB190A" w:rsidRPr="009014F6" w:rsidRDefault="00CB190A">
                      <w:pPr>
                        <w:rPr>
                          <w:color w:val="FFFFFF" w:themeColor="background1"/>
                        </w:rPr>
                      </w:pPr>
                      <w:r w:rsidRPr="009014F6">
                        <w:rPr>
                          <w:color w:val="FFFFFF" w:themeColor="background1"/>
                        </w:rPr>
                        <w:t>Street Contacts</w:t>
                      </w:r>
                    </w:p>
                  </w:txbxContent>
                </v:textbox>
              </v:shape>
            </w:pict>
          </mc:Fallback>
        </mc:AlternateContent>
      </w:r>
    </w:p>
    <w:p w:rsidR="00AA1566" w:rsidRDefault="009B6B6B" w:rsidP="009C7399">
      <w:pPr>
        <w:jc w:val="left"/>
      </w:pPr>
      <w:r>
        <w:rPr>
          <w:noProof/>
          <w:lang w:eastAsia="en-NZ"/>
        </w:rPr>
        <mc:AlternateContent>
          <mc:Choice Requires="wps">
            <w:drawing>
              <wp:anchor distT="0" distB="0" distL="114300" distR="114300" simplePos="0" relativeHeight="251686912" behindDoc="0" locked="0" layoutInCell="1" allowOverlap="1" wp14:anchorId="00356EB7" wp14:editId="1CE51D60">
                <wp:simplePos x="0" y="0"/>
                <wp:positionH relativeFrom="column">
                  <wp:posOffset>2412749</wp:posOffset>
                </wp:positionH>
                <wp:positionV relativeFrom="paragraph">
                  <wp:posOffset>129898</wp:posOffset>
                </wp:positionV>
                <wp:extent cx="67247" cy="144856"/>
                <wp:effectExtent l="0" t="0" r="28575" b="26670"/>
                <wp:wrapNone/>
                <wp:docPr id="33" name="Straight Connector 33"/>
                <wp:cNvGraphicFramePr/>
                <a:graphic xmlns:a="http://schemas.openxmlformats.org/drawingml/2006/main">
                  <a:graphicData uri="http://schemas.microsoft.com/office/word/2010/wordprocessingShape">
                    <wps:wsp>
                      <wps:cNvCnPr/>
                      <wps:spPr>
                        <a:xfrm flipH="1">
                          <a:off x="0" y="0"/>
                          <a:ext cx="67247" cy="1448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E1786" id="Straight Connector 3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pt,10.25pt" to="195.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" strokecolor="#5b9bd5 [3204]" strokeweight=".5pt">
                <v:stroke joinstyle="miter"/>
              </v:line>
            </w:pict>
          </mc:Fallback>
        </mc:AlternateContent>
      </w:r>
      <w:r>
        <w:rPr>
          <w:noProof/>
          <w:lang w:eastAsia="en-NZ"/>
        </w:rPr>
        <mc:AlternateContent>
          <mc:Choice Requires="wps">
            <w:drawing>
              <wp:anchor distT="0" distB="0" distL="114300" distR="114300" simplePos="0" relativeHeight="251689984" behindDoc="0" locked="0" layoutInCell="1" allowOverlap="1" wp14:anchorId="0BD5E96B" wp14:editId="28686C83">
                <wp:simplePos x="0" y="0"/>
                <wp:positionH relativeFrom="column">
                  <wp:posOffset>4548857</wp:posOffset>
                </wp:positionH>
                <wp:positionV relativeFrom="paragraph">
                  <wp:posOffset>135255</wp:posOffset>
                </wp:positionV>
                <wp:extent cx="49794" cy="125712"/>
                <wp:effectExtent l="0" t="0" r="26670" b="27305"/>
                <wp:wrapNone/>
                <wp:docPr id="36" name="Straight Connector 36"/>
                <wp:cNvGraphicFramePr/>
                <a:graphic xmlns:a="http://schemas.openxmlformats.org/drawingml/2006/main">
                  <a:graphicData uri="http://schemas.microsoft.com/office/word/2010/wordprocessingShape">
                    <wps:wsp>
                      <wps:cNvCnPr/>
                      <wps:spPr>
                        <a:xfrm>
                          <a:off x="0" y="0"/>
                          <a:ext cx="49794" cy="1257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00BEF6" id="Straight Connector 3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58.2pt,10.65pt" to="362.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" strokecolor="#5b9bd5 [3204]" strokeweight=".5pt">
                <v:stroke joinstyle="miter"/>
              </v:line>
            </w:pict>
          </mc:Fallback>
        </mc:AlternateContent>
      </w:r>
      <w:r>
        <w:rPr>
          <w:noProof/>
          <w:lang w:eastAsia="en-NZ"/>
        </w:rPr>
        <mc:AlternateContent>
          <mc:Choice Requires="wps">
            <w:drawing>
              <wp:anchor distT="0" distB="0" distL="114300" distR="114300" simplePos="0" relativeHeight="251688960" behindDoc="0" locked="0" layoutInCell="1" allowOverlap="1" wp14:anchorId="4917B1BC" wp14:editId="2D0A5277">
                <wp:simplePos x="0" y="0"/>
                <wp:positionH relativeFrom="column">
                  <wp:posOffset>3779822</wp:posOffset>
                </wp:positionH>
                <wp:positionV relativeFrom="paragraph">
                  <wp:posOffset>134425</wp:posOffset>
                </wp:positionV>
                <wp:extent cx="45248" cy="126749"/>
                <wp:effectExtent l="0" t="0" r="31115" b="26035"/>
                <wp:wrapNone/>
                <wp:docPr id="35" name="Straight Connector 35"/>
                <wp:cNvGraphicFramePr/>
                <a:graphic xmlns:a="http://schemas.openxmlformats.org/drawingml/2006/main">
                  <a:graphicData uri="http://schemas.microsoft.com/office/word/2010/wordprocessingShape">
                    <wps:wsp>
                      <wps:cNvCnPr/>
                      <wps:spPr>
                        <a:xfrm flipH="1">
                          <a:off x="0" y="0"/>
                          <a:ext cx="45248" cy="1267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1A128" id="Straight Connector 3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6pt,10.6pt" to="301.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" strokecolor="#5b9bd5 [3204]" strokeweight=".5pt">
                <v:stroke joinstyle="miter"/>
              </v:line>
            </w:pict>
          </mc:Fallback>
        </mc:AlternateContent>
      </w:r>
      <w:r>
        <w:rPr>
          <w:noProof/>
          <w:lang w:eastAsia="en-NZ"/>
        </w:rPr>
        <mc:AlternateContent>
          <mc:Choice Requires="wps">
            <w:drawing>
              <wp:anchor distT="0" distB="0" distL="114300" distR="114300" simplePos="0" relativeHeight="251687936" behindDoc="0" locked="0" layoutInCell="1" allowOverlap="1" wp14:anchorId="396F3C1F" wp14:editId="7B625224">
                <wp:simplePos x="0" y="0"/>
                <wp:positionH relativeFrom="column">
                  <wp:posOffset>3213923</wp:posOffset>
                </wp:positionH>
                <wp:positionV relativeFrom="paragraph">
                  <wp:posOffset>141441</wp:posOffset>
                </wp:positionV>
                <wp:extent cx="54320" cy="117695"/>
                <wp:effectExtent l="0" t="0" r="22225" b="34925"/>
                <wp:wrapNone/>
                <wp:docPr id="34" name="Straight Connector 34"/>
                <wp:cNvGraphicFramePr/>
                <a:graphic xmlns:a="http://schemas.openxmlformats.org/drawingml/2006/main">
                  <a:graphicData uri="http://schemas.microsoft.com/office/word/2010/wordprocessingShape">
                    <wps:wsp>
                      <wps:cNvCnPr/>
                      <wps:spPr>
                        <a:xfrm>
                          <a:off x="0" y="0"/>
                          <a:ext cx="54320" cy="117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83A32" id="Straight Connector 3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53.05pt,11.15pt" to="257.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" strokecolor="#5b9bd5 [3204]" strokeweight=".5pt">
                <v:stroke joinstyle="miter"/>
              </v:line>
            </w:pict>
          </mc:Fallback>
        </mc:AlternateContent>
      </w:r>
      <w:r>
        <w:rPr>
          <w:noProof/>
          <w:lang w:eastAsia="en-NZ"/>
        </w:rPr>
        <mc:AlternateContent>
          <mc:Choice Requires="wps">
            <w:drawing>
              <wp:anchor distT="0" distB="0" distL="114300" distR="114300" simplePos="0" relativeHeight="251685888" behindDoc="0" locked="0" layoutInCell="1" allowOverlap="1" wp14:anchorId="05F629F7" wp14:editId="4FB49802">
                <wp:simplePos x="0" y="0"/>
                <wp:positionH relativeFrom="column">
                  <wp:posOffset>1842379</wp:posOffset>
                </wp:positionH>
                <wp:positionV relativeFrom="paragraph">
                  <wp:posOffset>143479</wp:posOffset>
                </wp:positionV>
                <wp:extent cx="54321" cy="126748"/>
                <wp:effectExtent l="0" t="0" r="22225" b="26035"/>
                <wp:wrapNone/>
                <wp:docPr id="32" name="Straight Connector 32"/>
                <wp:cNvGraphicFramePr/>
                <a:graphic xmlns:a="http://schemas.openxmlformats.org/drawingml/2006/main">
                  <a:graphicData uri="http://schemas.microsoft.com/office/word/2010/wordprocessingShape">
                    <wps:wsp>
                      <wps:cNvCnPr/>
                      <wps:spPr>
                        <a:xfrm>
                          <a:off x="0" y="0"/>
                          <a:ext cx="54321" cy="1267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04D15" id="Straight Connector 3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05pt,11.3pt" to="149.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" strokecolor="#5b9bd5 [3204]" strokeweight=".5pt">
                <v:stroke joinstyle="miter"/>
              </v:line>
            </w:pict>
          </mc:Fallback>
        </mc:AlternateContent>
      </w:r>
      <w:r w:rsidR="008F75B0">
        <w:rPr>
          <w:noProof/>
          <w:lang w:eastAsia="en-NZ"/>
        </w:rPr>
        <mc:AlternateContent>
          <mc:Choice Requires="wps">
            <w:drawing>
              <wp:anchor distT="0" distB="0" distL="114300" distR="114300" simplePos="0" relativeHeight="251684864" behindDoc="0" locked="0" layoutInCell="1" allowOverlap="1" wp14:anchorId="5E38762B" wp14:editId="371A299C">
                <wp:simplePos x="0" y="0"/>
                <wp:positionH relativeFrom="column">
                  <wp:posOffset>1072836</wp:posOffset>
                </wp:positionH>
                <wp:positionV relativeFrom="paragraph">
                  <wp:posOffset>134425</wp:posOffset>
                </wp:positionV>
                <wp:extent cx="58256" cy="126749"/>
                <wp:effectExtent l="0" t="0" r="18415" b="26035"/>
                <wp:wrapNone/>
                <wp:docPr id="31" name="Straight Connector 31"/>
                <wp:cNvGraphicFramePr/>
                <a:graphic xmlns:a="http://schemas.openxmlformats.org/drawingml/2006/main">
                  <a:graphicData uri="http://schemas.microsoft.com/office/word/2010/wordprocessingShape">
                    <wps:wsp>
                      <wps:cNvCnPr/>
                      <wps:spPr>
                        <a:xfrm flipH="1">
                          <a:off x="0" y="0"/>
                          <a:ext cx="58256" cy="1267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162FA" id="Straight Connector 31"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10.6pt" to="89.1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" strokecolor="#5b9bd5 [3204]" strokeweight=".5pt">
                <v:stroke joinstyle="miter"/>
              </v:line>
            </w:pict>
          </mc:Fallback>
        </mc:AlternateContent>
      </w:r>
    </w:p>
    <w:p w:rsidR="00AA1566" w:rsidRDefault="008F75B0" w:rsidP="009C7399">
      <w:pPr>
        <w:jc w:val="left"/>
      </w:pPr>
      <w:r>
        <w:rPr>
          <w:rFonts w:ascii="Times New Roman" w:hAnsi="Times New Roman"/>
          <w:noProof/>
          <w:sz w:val="24"/>
          <w:szCs w:val="24"/>
          <w:lang w:eastAsia="en-NZ"/>
        </w:rPr>
        <w:drawing>
          <wp:anchor distT="36576" distB="36576" distL="36576" distR="36576" simplePos="0" relativeHeight="251675648" behindDoc="0" locked="0" layoutInCell="1" allowOverlap="1" wp14:anchorId="32817990" wp14:editId="2C216301">
            <wp:simplePos x="0" y="0"/>
            <wp:positionH relativeFrom="column">
              <wp:posOffset>853765</wp:posOffset>
            </wp:positionH>
            <wp:positionV relativeFrom="paragraph">
              <wp:posOffset>90835</wp:posOffset>
            </wp:positionV>
            <wp:extent cx="3908438" cy="351790"/>
            <wp:effectExtent l="0" t="0" r="0" b="0"/>
            <wp:wrapNone/>
            <wp:docPr id="18" name="Picture 18" descr="Hous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s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8438" cy="351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A1566" w:rsidRDefault="00AA1566" w:rsidP="009C7399">
      <w:pPr>
        <w:jc w:val="left"/>
      </w:pPr>
    </w:p>
    <w:p w:rsidR="00AA1566" w:rsidRDefault="008F75B0" w:rsidP="009C7399">
      <w:pPr>
        <w:jc w:val="left"/>
      </w:pPr>
      <w:r>
        <w:rPr>
          <w:noProof/>
          <w:lang w:eastAsia="en-NZ"/>
        </w:rPr>
        <mc:AlternateContent>
          <mc:Choice Requires="wps">
            <w:drawing>
              <wp:anchor distT="0" distB="0" distL="114300" distR="114300" simplePos="0" relativeHeight="251677696" behindDoc="0" locked="0" layoutInCell="1" allowOverlap="1" wp14:anchorId="45D98B15" wp14:editId="45B96D29">
                <wp:simplePos x="0" y="0"/>
                <wp:positionH relativeFrom="column">
                  <wp:posOffset>1339686</wp:posOffset>
                </wp:positionH>
                <wp:positionV relativeFrom="paragraph">
                  <wp:posOffset>120305</wp:posOffset>
                </wp:positionV>
                <wp:extent cx="2902688" cy="26707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02688" cy="267078"/>
                        </a:xfrm>
                        <a:prstGeom prst="rect">
                          <a:avLst/>
                        </a:prstGeom>
                        <a:solidFill>
                          <a:schemeClr val="lt1"/>
                        </a:solidFill>
                        <a:ln w="6350">
                          <a:noFill/>
                        </a:ln>
                      </wps:spPr>
                      <wps:txbx>
                        <w:txbxContent>
                          <w:p w:rsidR="008F75B0" w:rsidRDefault="008F75B0">
                            <w:r>
                              <w:t>Households, businesses and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98B15" id="Text Box 21" o:spid="_x0000_s1037" type="#_x0000_t202" style="position:absolute;margin-left:105.5pt;margin-top:9.45pt;width:228.55pt;height:21.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" fillcolor="white [3201]" stroked="f" strokeweight=".5pt">
                <v:textbox>
                  <w:txbxContent>
                    <w:p w:rsidR="008F75B0" w:rsidRDefault="008F75B0">
                      <w:r>
                        <w:t>Households, businesses and schools</w:t>
                      </w:r>
                    </w:p>
                  </w:txbxContent>
                </v:textbox>
              </v:shape>
            </w:pict>
          </mc:Fallback>
        </mc:AlternateContent>
      </w:r>
    </w:p>
    <w:p w:rsidR="00AA1566" w:rsidRDefault="00AA1566" w:rsidP="009C7399">
      <w:pPr>
        <w:jc w:val="left"/>
      </w:pPr>
    </w:p>
    <w:p w:rsidR="00AA1566" w:rsidRDefault="00AA1566" w:rsidP="009C7399">
      <w:pPr>
        <w:jc w:val="left"/>
      </w:pPr>
    </w:p>
    <w:p w:rsidR="009B6B6B" w:rsidRDefault="009B6B6B" w:rsidP="009C7399">
      <w:pPr>
        <w:jc w:val="left"/>
      </w:pPr>
    </w:p>
    <w:p w:rsidR="008C6C45" w:rsidRDefault="008C6C45" w:rsidP="009B6B6B">
      <w:pPr>
        <w:jc w:val="both"/>
      </w:pPr>
      <w:r>
        <w:t>Only affiliated members of Neighbourhood Support NZ are able to use the trademarked Neighbourhood Support logo and brand.  Our members are usually network</w:t>
      </w:r>
      <w:r w:rsidR="003272E1">
        <w:t>ed</w:t>
      </w:r>
      <w:r>
        <w:t xml:space="preserve"> organisations</w:t>
      </w:r>
      <w:r w:rsidR="007D00BC">
        <w:t xml:space="preserve"> that </w:t>
      </w:r>
      <w:r w:rsidR="003272E1">
        <w:t>employ Area Co-ordinators, whose role it is to promote Neighbourhood Support and help to set up and support neighbourhood</w:t>
      </w:r>
      <w:r w:rsidR="006D277B">
        <w:t xml:space="preserve"> and street</w:t>
      </w:r>
      <w:r w:rsidR="003272E1">
        <w:t xml:space="preserve"> groups in their communities.  </w:t>
      </w:r>
      <w:r w:rsidR="006D277B">
        <w:t xml:space="preserve"> </w:t>
      </w:r>
      <w:r w:rsidR="00553F41">
        <w:t xml:space="preserve">A dedicated co-ordinator is an essential </w:t>
      </w:r>
      <w:r w:rsidR="00E25DBA">
        <w:t>component of maintaining a pro-active and sustainable community network.</w:t>
      </w:r>
    </w:p>
    <w:p w:rsidR="003272E1" w:rsidRDefault="003272E1" w:rsidP="009C7399">
      <w:pPr>
        <w:jc w:val="left"/>
      </w:pPr>
    </w:p>
    <w:p w:rsidR="003272E1" w:rsidRDefault="003272E1" w:rsidP="009B6B6B">
      <w:pPr>
        <w:jc w:val="both"/>
      </w:pPr>
      <w:r>
        <w:t>We promote a community-led approach so that local communities are able to develop a Neighbourhood Support model that works best for their circumstances and location.</w:t>
      </w:r>
    </w:p>
    <w:p w:rsidR="00243903" w:rsidRDefault="00243903" w:rsidP="009C7399">
      <w:pPr>
        <w:jc w:val="left"/>
      </w:pPr>
    </w:p>
    <w:p w:rsidR="009B6B6B" w:rsidRDefault="00B265C9" w:rsidP="009B6B6B">
      <w:pPr>
        <w:jc w:val="both"/>
      </w:pPr>
      <w:r>
        <w:t xml:space="preserve">Neighbourhood Support groups maintain up-to-date databases and are able to provide helpful information to communities.  </w:t>
      </w:r>
      <w:r w:rsidR="00E25DBA">
        <w:t>An increasing nu</w:t>
      </w:r>
      <w:r>
        <w:t>mber of our</w:t>
      </w:r>
      <w:r w:rsidR="00E25DBA">
        <w:t xml:space="preserve"> members use the </w:t>
      </w:r>
      <w:r w:rsidR="00243903" w:rsidRPr="000F00B5">
        <w:rPr>
          <w:i/>
        </w:rPr>
        <w:t>Gets Ready</w:t>
      </w:r>
      <w:r>
        <w:rPr>
          <w:i/>
        </w:rPr>
        <w:t xml:space="preserve"> </w:t>
      </w:r>
      <w:r>
        <w:t>software and database</w:t>
      </w:r>
      <w:r w:rsidR="00E25DBA">
        <w:t>, which was developed in response to the Chri</w:t>
      </w:r>
      <w:r w:rsidR="009B6B6B">
        <w:t xml:space="preserve">stchurch earthquakes and is based on </w:t>
      </w:r>
      <w:r w:rsidR="00E25DBA">
        <w:t>the Neighbou</w:t>
      </w:r>
      <w:r>
        <w:t xml:space="preserve">rhood Support network model.  </w:t>
      </w:r>
      <w:r w:rsidRPr="00B265C9">
        <w:rPr>
          <w:i/>
        </w:rPr>
        <w:t>Gets Ready</w:t>
      </w:r>
      <w:r>
        <w:t xml:space="preserve"> enables localised, up-to-date and</w:t>
      </w:r>
      <w:r w:rsidR="00E25DBA">
        <w:t xml:space="preserve"> relevant infor</w:t>
      </w:r>
      <w:r w:rsidR="009B6B6B">
        <w:t xml:space="preserve">mation to be sent to households, including </w:t>
      </w:r>
      <w:r w:rsidR="00E25DBA">
        <w:t xml:space="preserve">in the event of an emergency.  It </w:t>
      </w:r>
      <w:r w:rsidR="006C2165">
        <w:t>can</w:t>
      </w:r>
      <w:r w:rsidR="009B6B6B">
        <w:t>, for example,</w:t>
      </w:r>
      <w:r w:rsidR="006C2165">
        <w:t xml:space="preserve"> </w:t>
      </w:r>
      <w:r w:rsidR="00E25DBA">
        <w:t xml:space="preserve">pinpoint households </w:t>
      </w:r>
      <w:r w:rsidR="006C2165">
        <w:t>that may be vulnerable in an emergency situation (e.g. a person who requires an electric ventilator) and</w:t>
      </w:r>
      <w:r w:rsidR="00E25DBA">
        <w:t xml:space="preserve"> </w:t>
      </w:r>
      <w:r w:rsidR="006C2165">
        <w:t xml:space="preserve">match them with other households nearby who have the </w:t>
      </w:r>
      <w:r w:rsidR="00E25DBA">
        <w:t>skills and resources</w:t>
      </w:r>
      <w:r w:rsidR="006C2165">
        <w:t xml:space="preserve"> to assist (e.g. th</w:t>
      </w:r>
      <w:r w:rsidR="009B6B6B">
        <w:t>ey have an emergency generator.)</w:t>
      </w:r>
    </w:p>
    <w:p w:rsidR="009B6B6B" w:rsidRDefault="009B6B6B" w:rsidP="009B6B6B">
      <w:pPr>
        <w:jc w:val="left"/>
      </w:pPr>
    </w:p>
    <w:p w:rsidR="00B265C9" w:rsidRDefault="00B265C9" w:rsidP="009B6B6B">
      <w:pPr>
        <w:jc w:val="left"/>
      </w:pPr>
    </w:p>
    <w:p w:rsidR="00AA1566" w:rsidRPr="009B6B6B" w:rsidRDefault="00AA1566" w:rsidP="009B6B6B">
      <w:pPr>
        <w:jc w:val="left"/>
        <w:rPr>
          <w:color w:val="000099"/>
        </w:rPr>
      </w:pPr>
      <w:r w:rsidRPr="009B6B6B">
        <w:rPr>
          <w:rFonts w:ascii="Arial" w:eastAsia="Times New Roman" w:hAnsi="Arial" w:cs="Arial"/>
          <w:b/>
          <w:bCs/>
          <w:color w:val="000099"/>
          <w:sz w:val="24"/>
          <w:szCs w:val="24"/>
          <w:lang w:eastAsia="en-NZ"/>
        </w:rPr>
        <w:lastRenderedPageBreak/>
        <w:t>How can Neighbourhood Support help local government?</w:t>
      </w:r>
    </w:p>
    <w:p w:rsidR="009B6B6B" w:rsidRDefault="009B6B6B" w:rsidP="00AA1566">
      <w:pPr>
        <w:jc w:val="left"/>
        <w:rPr>
          <w:b/>
          <w:i/>
          <w:color w:val="5B9BD5" w:themeColor="accent1"/>
        </w:rPr>
      </w:pPr>
    </w:p>
    <w:p w:rsidR="00AA1566" w:rsidRPr="00B265C9" w:rsidRDefault="00AA1566" w:rsidP="00AA1566">
      <w:pPr>
        <w:jc w:val="left"/>
        <w:rPr>
          <w:b/>
          <w:i/>
          <w:color w:val="0070C0"/>
          <w:sz w:val="24"/>
          <w:szCs w:val="24"/>
        </w:rPr>
      </w:pPr>
      <w:r w:rsidRPr="00B265C9">
        <w:rPr>
          <w:b/>
          <w:i/>
          <w:color w:val="0070C0"/>
          <w:sz w:val="24"/>
          <w:szCs w:val="24"/>
        </w:rPr>
        <w:t>Connected communities are happier and healthier</w:t>
      </w:r>
    </w:p>
    <w:p w:rsidR="00AA1566" w:rsidRDefault="00AA1566" w:rsidP="009B6B6B">
      <w:pPr>
        <w:jc w:val="both"/>
      </w:pPr>
      <w:r>
        <w:t xml:space="preserve">International research has shown that neighbourhoods where people know and support one another are safer and healthier.  Research commissioned by the Eden Project initiative The Big Lunch in the United Kingdom found that disconnected communities could be costing the UK economy £32 billion every year.  This included the cost of crime and policing, as well as poor social and health outcomes, and loss of productivity.  Neighbourliness can provide substantial economic benefits by increasing social connection.  In communities where neighbours are connected and supportive of one another there is a reduction on public services and benefits for the environment.  </w:t>
      </w:r>
    </w:p>
    <w:p w:rsidR="00AA1566" w:rsidRDefault="00AA1566" w:rsidP="00AA1566">
      <w:pPr>
        <w:pStyle w:val="ListParagraph"/>
        <w:jc w:val="left"/>
      </w:pPr>
    </w:p>
    <w:p w:rsidR="00AA1566" w:rsidRPr="00B265C9" w:rsidRDefault="00AA1566" w:rsidP="00AA1566">
      <w:pPr>
        <w:jc w:val="left"/>
        <w:rPr>
          <w:b/>
          <w:i/>
          <w:color w:val="0070C0"/>
          <w:sz w:val="24"/>
          <w:szCs w:val="24"/>
        </w:rPr>
      </w:pPr>
      <w:r w:rsidRPr="00B265C9">
        <w:rPr>
          <w:b/>
          <w:i/>
          <w:color w:val="0070C0"/>
          <w:sz w:val="24"/>
          <w:szCs w:val="24"/>
        </w:rPr>
        <w:t>Connected communities can work together to find solutions to local issues</w:t>
      </w:r>
    </w:p>
    <w:p w:rsidR="00AA1566" w:rsidRDefault="00AA1566" w:rsidP="009B6B6B">
      <w:pPr>
        <w:jc w:val="both"/>
      </w:pPr>
      <w:r>
        <w:t>Neighbourhood Support groups can assist communities to address local issues, whether it is organising a neighbourhood clean-up day, adopting a beach or stream, providing meals for families in need or adopting crime prevention measures.  Connected communities are able to talk together, share ideas and information and have the confidence to find solutions.</w:t>
      </w:r>
    </w:p>
    <w:p w:rsidR="00AA1566" w:rsidRDefault="00AA1566" w:rsidP="00AA1566">
      <w:pPr>
        <w:jc w:val="left"/>
      </w:pPr>
    </w:p>
    <w:p w:rsidR="00AA1566" w:rsidRPr="00B265C9" w:rsidRDefault="00AA1566" w:rsidP="00AA1566">
      <w:pPr>
        <w:jc w:val="left"/>
        <w:rPr>
          <w:b/>
          <w:i/>
          <w:color w:val="0070C0"/>
          <w:sz w:val="24"/>
          <w:szCs w:val="24"/>
        </w:rPr>
      </w:pPr>
      <w:r w:rsidRPr="00B265C9">
        <w:rPr>
          <w:b/>
          <w:i/>
          <w:color w:val="0070C0"/>
          <w:sz w:val="24"/>
          <w:szCs w:val="24"/>
        </w:rPr>
        <w:t>Connected communities are prepared for emergencies</w:t>
      </w:r>
    </w:p>
    <w:p w:rsidR="00AA1566" w:rsidRDefault="00AA1566" w:rsidP="009B6B6B">
      <w:pPr>
        <w:jc w:val="both"/>
      </w:pPr>
      <w:r>
        <w:t>Neighbours are most often the first responders in any emergency.  Neighbourhood Support can provide information about what to do in emergencies and connect people to a wider network of support.  Neighbourhood Support NZ members maintain comprehensive community databases and are able to contact households and street groups in the event of a civil defence emergency.</w:t>
      </w:r>
    </w:p>
    <w:p w:rsidR="003272E1" w:rsidRDefault="003272E1" w:rsidP="009C7399">
      <w:pPr>
        <w:jc w:val="left"/>
      </w:pPr>
    </w:p>
    <w:p w:rsidR="003272E1" w:rsidRPr="009B6B6B" w:rsidRDefault="003272E1" w:rsidP="009C7399">
      <w:pPr>
        <w:jc w:val="left"/>
        <w:rPr>
          <w:b/>
          <w:color w:val="000099"/>
          <w:sz w:val="28"/>
          <w:szCs w:val="28"/>
        </w:rPr>
      </w:pPr>
      <w:r w:rsidRPr="009B6B6B">
        <w:rPr>
          <w:b/>
          <w:color w:val="000099"/>
          <w:sz w:val="28"/>
          <w:szCs w:val="28"/>
        </w:rPr>
        <w:t>How is local government involved with Neighbourhood Support in NZ?</w:t>
      </w:r>
    </w:p>
    <w:p w:rsidR="00AA1566" w:rsidRPr="009B6B6B" w:rsidRDefault="00AA1566" w:rsidP="009C7399">
      <w:pPr>
        <w:jc w:val="left"/>
        <w:rPr>
          <w:b/>
          <w:color w:val="222A35" w:themeColor="text2" w:themeShade="80"/>
        </w:rPr>
      </w:pPr>
    </w:p>
    <w:p w:rsidR="006C2165" w:rsidRDefault="006D277B" w:rsidP="006C2165">
      <w:pPr>
        <w:shd w:val="clear" w:color="auto" w:fill="FFFFFF"/>
        <w:jc w:val="left"/>
        <w:rPr>
          <w:rFonts w:eastAsia="Times New Roman" w:cs="Arial"/>
          <w:color w:val="000000"/>
          <w:lang w:eastAsia="en-NZ"/>
        </w:rPr>
      </w:pPr>
      <w:r>
        <w:rPr>
          <w:rFonts w:eastAsia="Times New Roman" w:cs="Arial"/>
          <w:color w:val="000000"/>
          <w:lang w:eastAsia="en-NZ"/>
        </w:rPr>
        <w:t>City and District C</w:t>
      </w:r>
      <w:r w:rsidR="001D0E19">
        <w:rPr>
          <w:rFonts w:eastAsia="Times New Roman" w:cs="Arial"/>
          <w:color w:val="000000"/>
          <w:lang w:eastAsia="en-NZ"/>
        </w:rPr>
        <w:t xml:space="preserve">ouncils are an important partner for Neighbourhood Support. </w:t>
      </w:r>
    </w:p>
    <w:p w:rsidR="00825E2C" w:rsidRDefault="001D0E19" w:rsidP="006C2165">
      <w:pPr>
        <w:shd w:val="clear" w:color="auto" w:fill="FFFFFF"/>
        <w:jc w:val="left"/>
        <w:rPr>
          <w:rFonts w:eastAsia="Times New Roman" w:cs="Arial"/>
          <w:color w:val="000000"/>
          <w:lang w:eastAsia="en-NZ"/>
        </w:rPr>
      </w:pPr>
      <w:r>
        <w:rPr>
          <w:rFonts w:eastAsia="Times New Roman" w:cs="Arial"/>
          <w:color w:val="000000"/>
          <w:lang w:eastAsia="en-NZ"/>
        </w:rPr>
        <w:t xml:space="preserve"> </w:t>
      </w:r>
    </w:p>
    <w:p w:rsidR="001D0E19" w:rsidRDefault="001D0E19" w:rsidP="009B6B6B">
      <w:pPr>
        <w:shd w:val="clear" w:color="auto" w:fill="FFFFFF"/>
        <w:jc w:val="both"/>
        <w:rPr>
          <w:rFonts w:eastAsia="Times New Roman" w:cs="Arial"/>
          <w:color w:val="000000"/>
          <w:lang w:eastAsia="en-NZ"/>
        </w:rPr>
      </w:pPr>
      <w:r>
        <w:rPr>
          <w:rFonts w:eastAsia="Times New Roman" w:cs="Arial"/>
          <w:color w:val="000000"/>
          <w:lang w:eastAsia="en-NZ"/>
        </w:rPr>
        <w:t>73% of Neighbourhood Support New Zealand members are registered charities.  According to data held on the Charities Services website:</w:t>
      </w:r>
    </w:p>
    <w:p w:rsidR="00AA1566" w:rsidRDefault="00AA1566" w:rsidP="006C2165">
      <w:pPr>
        <w:shd w:val="clear" w:color="auto" w:fill="FFFFFF"/>
        <w:jc w:val="left"/>
        <w:rPr>
          <w:rFonts w:eastAsia="Times New Roman" w:cs="Arial"/>
          <w:color w:val="000000"/>
          <w:lang w:eastAsia="en-NZ"/>
        </w:rPr>
      </w:pPr>
    </w:p>
    <w:p w:rsidR="001D0E19" w:rsidRPr="00AB3EED" w:rsidRDefault="001D0E19" w:rsidP="006C2165">
      <w:pPr>
        <w:pStyle w:val="ListParagraph"/>
        <w:numPr>
          <w:ilvl w:val="0"/>
          <w:numId w:val="5"/>
        </w:numPr>
        <w:shd w:val="clear" w:color="auto" w:fill="FFFFFF"/>
        <w:jc w:val="left"/>
        <w:rPr>
          <w:rFonts w:eastAsia="Times New Roman" w:cs="Arial"/>
          <w:color w:val="000000"/>
          <w:lang w:eastAsia="en-NZ"/>
        </w:rPr>
      </w:pPr>
      <w:r w:rsidRPr="00AB3EED">
        <w:rPr>
          <w:rFonts w:eastAsia="Times New Roman" w:cs="Arial"/>
          <w:color w:val="000000"/>
          <w:lang w:eastAsia="en-NZ"/>
        </w:rPr>
        <w:t>66% of Neighbourhood Support members who are registered charities receive funding from their local Council.</w:t>
      </w:r>
    </w:p>
    <w:p w:rsidR="00AA1566" w:rsidRPr="00CA1600" w:rsidRDefault="00CA1600" w:rsidP="00CA1600">
      <w:pPr>
        <w:shd w:val="clear" w:color="auto" w:fill="FFFFFF"/>
        <w:jc w:val="left"/>
        <w:rPr>
          <w:rFonts w:eastAsia="Times New Roman" w:cs="Arial"/>
          <w:color w:val="000000"/>
          <w:lang w:eastAsia="en-NZ"/>
        </w:rPr>
      </w:pPr>
      <w:r>
        <w:rPr>
          <w:noProof/>
          <w:lang w:eastAsia="en-NZ"/>
        </w:rPr>
        <w:drawing>
          <wp:anchor distT="0" distB="0" distL="114300" distR="114300" simplePos="0" relativeHeight="251691008" behindDoc="0" locked="0" layoutInCell="1" allowOverlap="1" wp14:anchorId="2F425456" wp14:editId="1EAA341F">
            <wp:simplePos x="0" y="0"/>
            <wp:positionH relativeFrom="margin">
              <wp:posOffset>123825</wp:posOffset>
            </wp:positionH>
            <wp:positionV relativeFrom="paragraph">
              <wp:posOffset>161925</wp:posOffset>
            </wp:positionV>
            <wp:extent cx="4543425" cy="2981325"/>
            <wp:effectExtent l="0" t="0" r="9525"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CA1600" w:rsidRPr="00CA1600" w:rsidRDefault="00CA1600" w:rsidP="00CA1600">
      <w:pPr>
        <w:shd w:val="clear" w:color="auto" w:fill="FFFFFF"/>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Default="00CA1600" w:rsidP="00CA1600">
      <w:pPr>
        <w:pStyle w:val="ListParagraph"/>
        <w:shd w:val="clear" w:color="auto" w:fill="FFFFFF"/>
        <w:ind w:left="360"/>
        <w:jc w:val="left"/>
        <w:rPr>
          <w:rFonts w:eastAsia="Times New Roman" w:cs="Arial"/>
          <w:color w:val="000000"/>
          <w:lang w:eastAsia="en-NZ"/>
        </w:rPr>
      </w:pPr>
    </w:p>
    <w:p w:rsidR="00CA1600" w:rsidRPr="00CA1600" w:rsidRDefault="00CA1600" w:rsidP="00CA1600">
      <w:pPr>
        <w:pStyle w:val="ListParagraph"/>
        <w:numPr>
          <w:ilvl w:val="0"/>
          <w:numId w:val="5"/>
        </w:numPr>
        <w:shd w:val="clear" w:color="auto" w:fill="FFFFFF"/>
        <w:jc w:val="left"/>
        <w:rPr>
          <w:rFonts w:eastAsia="Times New Roman" w:cs="Arial"/>
          <w:color w:val="000000"/>
          <w:lang w:eastAsia="en-NZ"/>
        </w:rPr>
      </w:pPr>
      <w:r w:rsidRPr="00CA1600">
        <w:rPr>
          <w:rFonts w:eastAsia="Times New Roman" w:cs="Arial"/>
          <w:color w:val="000000"/>
          <w:lang w:eastAsia="en-NZ"/>
        </w:rPr>
        <w:lastRenderedPageBreak/>
        <w:t>Local councils provided almost $800,000 to Neighbourhood Support groups in the 2016 – 17 year, making them the single largest funder.</w:t>
      </w:r>
    </w:p>
    <w:p w:rsidR="00CA1600" w:rsidRDefault="00CA1600" w:rsidP="00CA1600">
      <w:pPr>
        <w:shd w:val="clear" w:color="auto" w:fill="FFFFFF"/>
        <w:jc w:val="left"/>
        <w:rPr>
          <w:rFonts w:eastAsia="Times New Roman" w:cs="Arial"/>
          <w:color w:val="000000"/>
          <w:lang w:eastAsia="en-NZ"/>
        </w:rPr>
      </w:pPr>
    </w:p>
    <w:p w:rsidR="00CA1600" w:rsidRPr="00CA1600" w:rsidRDefault="00CA1600" w:rsidP="00CA1600">
      <w:pPr>
        <w:pStyle w:val="ListParagraph"/>
        <w:numPr>
          <w:ilvl w:val="0"/>
          <w:numId w:val="5"/>
        </w:numPr>
        <w:shd w:val="clear" w:color="auto" w:fill="FFFFFF"/>
        <w:jc w:val="left"/>
        <w:rPr>
          <w:rFonts w:eastAsia="Times New Roman" w:cs="Arial"/>
          <w:color w:val="000000"/>
          <w:lang w:eastAsia="en-NZ"/>
        </w:rPr>
      </w:pPr>
      <w:r w:rsidRPr="00CA1600">
        <w:rPr>
          <w:rFonts w:eastAsia="Times New Roman" w:cs="Arial"/>
          <w:color w:val="000000"/>
          <w:lang w:eastAsia="en-NZ"/>
        </w:rPr>
        <w:t>The funding ranges from small grants of $500 through to contract funding of $369,988.  The average grant is $27,341.</w:t>
      </w:r>
    </w:p>
    <w:p w:rsidR="00CA1600" w:rsidRDefault="00CA1600" w:rsidP="00CA1600">
      <w:pPr>
        <w:shd w:val="clear" w:color="auto" w:fill="FFFFFF"/>
        <w:jc w:val="left"/>
        <w:rPr>
          <w:rFonts w:eastAsia="Times New Roman" w:cs="Arial"/>
          <w:color w:val="000000"/>
          <w:lang w:eastAsia="en-NZ"/>
        </w:rPr>
      </w:pPr>
    </w:p>
    <w:p w:rsidR="00CA1600" w:rsidRPr="00CA1600" w:rsidRDefault="00CA1600" w:rsidP="00CA1600">
      <w:pPr>
        <w:pStyle w:val="ListParagraph"/>
        <w:numPr>
          <w:ilvl w:val="0"/>
          <w:numId w:val="5"/>
        </w:numPr>
        <w:shd w:val="clear" w:color="auto" w:fill="FFFFFF"/>
        <w:jc w:val="left"/>
        <w:rPr>
          <w:rFonts w:eastAsia="Times New Roman" w:cs="Arial"/>
          <w:color w:val="000000"/>
          <w:lang w:eastAsia="en-NZ"/>
        </w:rPr>
      </w:pPr>
      <w:r w:rsidRPr="00CA1600">
        <w:rPr>
          <w:rFonts w:eastAsia="Times New Roman" w:cs="Arial"/>
          <w:color w:val="000000"/>
          <w:lang w:eastAsia="en-NZ"/>
        </w:rPr>
        <w:t>7 local Councils run Neighbourhood Support in their districts or cities, and are the affiliated member of NSNZ.</w:t>
      </w:r>
    </w:p>
    <w:p w:rsidR="00CA1600" w:rsidRDefault="00CA1600" w:rsidP="00CA1600">
      <w:pPr>
        <w:shd w:val="clear" w:color="auto" w:fill="FFFFFF"/>
        <w:jc w:val="left"/>
        <w:rPr>
          <w:rFonts w:eastAsia="Times New Roman" w:cs="Arial"/>
          <w:color w:val="000000"/>
          <w:lang w:eastAsia="en-NZ"/>
        </w:rPr>
      </w:pPr>
    </w:p>
    <w:p w:rsidR="00CA1600" w:rsidRPr="00CA1600" w:rsidRDefault="00CA1600" w:rsidP="00CA1600">
      <w:pPr>
        <w:pStyle w:val="ListParagraph"/>
        <w:numPr>
          <w:ilvl w:val="0"/>
          <w:numId w:val="5"/>
        </w:numPr>
        <w:shd w:val="clear" w:color="auto" w:fill="FFFFFF"/>
        <w:jc w:val="left"/>
        <w:rPr>
          <w:rFonts w:eastAsia="Times New Roman" w:cs="Arial"/>
          <w:color w:val="000000"/>
          <w:lang w:eastAsia="en-NZ"/>
        </w:rPr>
      </w:pPr>
      <w:r w:rsidRPr="00CA1600">
        <w:rPr>
          <w:rFonts w:eastAsia="Times New Roman" w:cs="Arial"/>
          <w:color w:val="000000"/>
          <w:lang w:eastAsia="en-NZ"/>
        </w:rPr>
        <w:t>39% of the local Councils in NZ financially support Neighbourhood Support groups.</w:t>
      </w:r>
    </w:p>
    <w:p w:rsidR="00CA1600" w:rsidRDefault="00CA1600" w:rsidP="00CA1600">
      <w:pPr>
        <w:shd w:val="clear" w:color="auto" w:fill="FFFFFF"/>
        <w:jc w:val="left"/>
        <w:rPr>
          <w:rFonts w:eastAsia="Times New Roman" w:cs="Arial"/>
          <w:color w:val="000000"/>
          <w:lang w:eastAsia="en-NZ"/>
        </w:rPr>
      </w:pPr>
    </w:p>
    <w:p w:rsidR="00AB3EED" w:rsidRDefault="00AB3EED" w:rsidP="00CA1600">
      <w:pPr>
        <w:shd w:val="clear" w:color="auto" w:fill="FFFFFF"/>
        <w:jc w:val="both"/>
        <w:rPr>
          <w:rFonts w:eastAsia="Times New Roman" w:cs="Arial"/>
          <w:color w:val="000000"/>
          <w:lang w:eastAsia="en-NZ"/>
        </w:rPr>
      </w:pPr>
      <w:r>
        <w:rPr>
          <w:rFonts w:eastAsia="Times New Roman" w:cs="Arial"/>
          <w:color w:val="000000"/>
          <w:lang w:eastAsia="en-NZ"/>
        </w:rPr>
        <w:t xml:space="preserve">These statistics are a conservative estimate of local government’s contribution to Neighbourhood Support.  </w:t>
      </w:r>
      <w:r w:rsidR="00682DFA">
        <w:rPr>
          <w:rFonts w:eastAsia="Times New Roman" w:cs="Arial"/>
          <w:color w:val="000000"/>
          <w:lang w:eastAsia="en-NZ"/>
        </w:rPr>
        <w:t>Not all groups specify where their grant income comes from in the</w:t>
      </w:r>
      <w:r w:rsidR="00B265C9">
        <w:rPr>
          <w:rFonts w:eastAsia="Times New Roman" w:cs="Arial"/>
          <w:color w:val="000000"/>
          <w:lang w:eastAsia="en-NZ"/>
        </w:rPr>
        <w:t>ir</w:t>
      </w:r>
      <w:r w:rsidR="00682DFA">
        <w:rPr>
          <w:rFonts w:eastAsia="Times New Roman" w:cs="Arial"/>
          <w:color w:val="000000"/>
          <w:lang w:eastAsia="en-NZ"/>
        </w:rPr>
        <w:t xml:space="preserve"> Charities Services’ returns, and these statistics do not take into account the remaining 27% of NSNZ members who are not registered charities.</w:t>
      </w:r>
    </w:p>
    <w:p w:rsidR="00CA1600" w:rsidRDefault="00CA1600" w:rsidP="00CA1600">
      <w:pPr>
        <w:shd w:val="clear" w:color="auto" w:fill="FFFFFF"/>
        <w:jc w:val="left"/>
        <w:rPr>
          <w:rFonts w:eastAsia="Times New Roman" w:cs="Arial"/>
          <w:color w:val="000000"/>
          <w:lang w:eastAsia="en-NZ"/>
        </w:rPr>
      </w:pPr>
    </w:p>
    <w:p w:rsidR="007258F7" w:rsidRDefault="007258F7" w:rsidP="00CA1600">
      <w:pPr>
        <w:shd w:val="clear" w:color="auto" w:fill="FFFFFF"/>
        <w:jc w:val="left"/>
        <w:rPr>
          <w:rFonts w:eastAsia="Times New Roman" w:cs="Arial"/>
          <w:color w:val="000000"/>
          <w:lang w:eastAsia="en-NZ"/>
        </w:rPr>
      </w:pPr>
      <w:r>
        <w:rPr>
          <w:rFonts w:eastAsia="Times New Roman" w:cs="Arial"/>
          <w:color w:val="000000"/>
          <w:lang w:eastAsia="en-NZ"/>
        </w:rPr>
        <w:t>Council support enables Neighbourhood Support members to provide sustainable services in local communities.  It is used for a variety of purposes, such as:</w:t>
      </w:r>
    </w:p>
    <w:p w:rsidR="007258F7" w:rsidRPr="007258F7" w:rsidRDefault="007258F7" w:rsidP="007258F7">
      <w:pPr>
        <w:pStyle w:val="ListParagraph"/>
        <w:numPr>
          <w:ilvl w:val="0"/>
          <w:numId w:val="6"/>
        </w:numPr>
        <w:shd w:val="clear" w:color="auto" w:fill="FFFFFF"/>
        <w:jc w:val="left"/>
        <w:rPr>
          <w:rFonts w:eastAsia="Times New Roman" w:cs="Arial"/>
          <w:color w:val="000000"/>
          <w:lang w:eastAsia="en-NZ"/>
        </w:rPr>
      </w:pPr>
      <w:r>
        <w:rPr>
          <w:rFonts w:eastAsia="Times New Roman" w:cs="Arial"/>
          <w:color w:val="000000"/>
          <w:lang w:eastAsia="en-NZ"/>
        </w:rPr>
        <w:t xml:space="preserve">Operational costs, e.g. </w:t>
      </w:r>
      <w:r w:rsidRPr="007258F7">
        <w:rPr>
          <w:rFonts w:eastAsia="Times New Roman" w:cs="Arial"/>
          <w:color w:val="000000"/>
          <w:lang w:eastAsia="en-NZ"/>
        </w:rPr>
        <w:t>Area Coordinators salaries, vehicles and office space</w:t>
      </w:r>
    </w:p>
    <w:p w:rsidR="007258F7" w:rsidRPr="007258F7" w:rsidRDefault="007258F7" w:rsidP="007258F7">
      <w:pPr>
        <w:pStyle w:val="ListParagraph"/>
        <w:numPr>
          <w:ilvl w:val="0"/>
          <w:numId w:val="6"/>
        </w:numPr>
        <w:shd w:val="clear" w:color="auto" w:fill="FFFFFF"/>
        <w:jc w:val="left"/>
        <w:rPr>
          <w:rFonts w:eastAsia="Times New Roman" w:cs="Arial"/>
          <w:color w:val="000000"/>
          <w:lang w:eastAsia="en-NZ"/>
        </w:rPr>
      </w:pPr>
      <w:r w:rsidRPr="007258F7">
        <w:rPr>
          <w:rFonts w:eastAsia="Times New Roman" w:cs="Arial"/>
          <w:color w:val="000000"/>
          <w:lang w:eastAsia="en-NZ"/>
        </w:rPr>
        <w:t>Running events</w:t>
      </w:r>
    </w:p>
    <w:p w:rsidR="007258F7" w:rsidRPr="007258F7" w:rsidRDefault="007258F7" w:rsidP="007258F7">
      <w:pPr>
        <w:pStyle w:val="ListParagraph"/>
        <w:numPr>
          <w:ilvl w:val="0"/>
          <w:numId w:val="6"/>
        </w:numPr>
        <w:shd w:val="clear" w:color="auto" w:fill="FFFFFF"/>
        <w:jc w:val="left"/>
        <w:rPr>
          <w:rFonts w:eastAsia="Times New Roman" w:cs="Arial"/>
          <w:color w:val="000000"/>
          <w:lang w:eastAsia="en-NZ"/>
        </w:rPr>
      </w:pPr>
      <w:r w:rsidRPr="007258F7">
        <w:rPr>
          <w:rFonts w:eastAsia="Times New Roman" w:cs="Arial"/>
          <w:color w:val="000000"/>
          <w:lang w:eastAsia="en-NZ"/>
        </w:rPr>
        <w:t>Setting up and supporting the Gets Ready software.</w:t>
      </w:r>
    </w:p>
    <w:p w:rsidR="007258F7" w:rsidRDefault="007258F7" w:rsidP="00CA1600">
      <w:pPr>
        <w:shd w:val="clear" w:color="auto" w:fill="FFFFFF"/>
        <w:jc w:val="left"/>
        <w:rPr>
          <w:rFonts w:eastAsia="Times New Roman" w:cs="Arial"/>
          <w:color w:val="000000"/>
          <w:lang w:eastAsia="en-NZ"/>
        </w:rPr>
      </w:pPr>
    </w:p>
    <w:p w:rsidR="00243903" w:rsidRDefault="00243903" w:rsidP="00CA1600">
      <w:pPr>
        <w:shd w:val="clear" w:color="auto" w:fill="FFFFFF"/>
        <w:jc w:val="left"/>
        <w:rPr>
          <w:rFonts w:eastAsia="Times New Roman" w:cs="Arial"/>
          <w:color w:val="000000"/>
          <w:lang w:eastAsia="en-NZ"/>
        </w:rPr>
      </w:pPr>
    </w:p>
    <w:p w:rsidR="007258F7" w:rsidRPr="000F00B5" w:rsidRDefault="007258F7" w:rsidP="00CA1600">
      <w:pPr>
        <w:shd w:val="clear" w:color="auto" w:fill="FFFFFF"/>
        <w:jc w:val="left"/>
        <w:rPr>
          <w:rFonts w:eastAsia="Times New Roman" w:cs="Arial"/>
          <w:b/>
          <w:color w:val="000099"/>
          <w:sz w:val="28"/>
          <w:szCs w:val="28"/>
          <w:lang w:eastAsia="en-NZ"/>
        </w:rPr>
      </w:pPr>
      <w:r w:rsidRPr="000F00B5">
        <w:rPr>
          <w:rFonts w:eastAsia="Times New Roman" w:cs="Arial"/>
          <w:b/>
          <w:color w:val="000099"/>
          <w:sz w:val="28"/>
          <w:szCs w:val="28"/>
          <w:lang w:eastAsia="en-NZ"/>
        </w:rPr>
        <w:t>Contact us</w:t>
      </w:r>
    </w:p>
    <w:p w:rsidR="007258F7" w:rsidRDefault="007258F7" w:rsidP="00CA1600">
      <w:pPr>
        <w:shd w:val="clear" w:color="auto" w:fill="FFFFFF"/>
        <w:jc w:val="left"/>
        <w:rPr>
          <w:rFonts w:eastAsia="Times New Roman" w:cs="Arial"/>
          <w:color w:val="000000"/>
          <w:lang w:eastAsia="en-NZ"/>
        </w:rPr>
      </w:pPr>
    </w:p>
    <w:p w:rsidR="000F00B5" w:rsidRDefault="007258F7" w:rsidP="00CA1600">
      <w:pPr>
        <w:shd w:val="clear" w:color="auto" w:fill="FFFFFF"/>
        <w:jc w:val="left"/>
        <w:rPr>
          <w:rFonts w:eastAsia="Times New Roman" w:cs="Arial"/>
          <w:color w:val="000000"/>
          <w:lang w:eastAsia="en-NZ"/>
        </w:rPr>
      </w:pPr>
      <w:r>
        <w:rPr>
          <w:rFonts w:eastAsia="Times New Roman" w:cs="Arial"/>
          <w:color w:val="000000"/>
          <w:lang w:eastAsia="en-NZ"/>
        </w:rPr>
        <w:t>If you are interested in learning more about Neighbourhood Support and how we can support your local</w:t>
      </w:r>
      <w:r w:rsidR="000F00B5">
        <w:rPr>
          <w:rFonts w:eastAsia="Times New Roman" w:cs="Arial"/>
          <w:color w:val="000000"/>
          <w:lang w:eastAsia="en-NZ"/>
        </w:rPr>
        <w:t xml:space="preserve"> community, please contact us.</w:t>
      </w:r>
    </w:p>
    <w:p w:rsidR="000F00B5" w:rsidRDefault="000F00B5" w:rsidP="00CA1600">
      <w:pPr>
        <w:shd w:val="clear" w:color="auto" w:fill="FFFFFF"/>
        <w:jc w:val="left"/>
        <w:rPr>
          <w:rFonts w:eastAsia="Times New Roman" w:cs="Arial"/>
          <w:color w:val="000000"/>
          <w:lang w:eastAsia="en-NZ"/>
        </w:rPr>
      </w:pPr>
    </w:p>
    <w:p w:rsidR="000F00B5" w:rsidRDefault="000F00B5" w:rsidP="00CA1600">
      <w:pPr>
        <w:shd w:val="clear" w:color="auto" w:fill="FFFFFF"/>
        <w:jc w:val="left"/>
        <w:rPr>
          <w:rFonts w:eastAsia="Times New Roman" w:cs="Arial"/>
          <w:color w:val="000000"/>
          <w:lang w:eastAsia="en-NZ"/>
        </w:rPr>
      </w:pPr>
      <w:r>
        <w:rPr>
          <w:rFonts w:eastAsia="Times New Roman" w:cs="Arial"/>
          <w:color w:val="000000"/>
          <w:lang w:eastAsia="en-NZ"/>
        </w:rPr>
        <w:t xml:space="preserve">Chief Executive:  </w:t>
      </w:r>
      <w:r>
        <w:rPr>
          <w:rFonts w:eastAsia="Times New Roman" w:cs="Arial"/>
          <w:color w:val="000000"/>
          <w:lang w:eastAsia="en-NZ"/>
        </w:rPr>
        <w:tab/>
        <w:t>Tess Casey</w:t>
      </w:r>
    </w:p>
    <w:p w:rsidR="000F00B5" w:rsidRDefault="000F00B5" w:rsidP="00CA1600">
      <w:pPr>
        <w:shd w:val="clear" w:color="auto" w:fill="FFFFFF"/>
        <w:jc w:val="left"/>
        <w:rPr>
          <w:rFonts w:eastAsia="Times New Roman" w:cs="Arial"/>
          <w:color w:val="000000"/>
          <w:lang w:eastAsia="en-NZ"/>
        </w:rPr>
      </w:pPr>
    </w:p>
    <w:p w:rsidR="000F00B5" w:rsidRDefault="000F00B5" w:rsidP="00CA1600">
      <w:pPr>
        <w:shd w:val="clear" w:color="auto" w:fill="FFFFFF"/>
        <w:jc w:val="left"/>
        <w:rPr>
          <w:rFonts w:eastAsia="Times New Roman" w:cs="Arial"/>
          <w:color w:val="000000"/>
          <w:lang w:eastAsia="en-NZ"/>
        </w:rPr>
      </w:pPr>
      <w:r>
        <w:rPr>
          <w:rFonts w:eastAsia="Times New Roman" w:cs="Arial"/>
          <w:color w:val="000000"/>
          <w:lang w:eastAsia="en-NZ"/>
        </w:rPr>
        <w:t xml:space="preserve">Postal Address: </w:t>
      </w:r>
      <w:r>
        <w:rPr>
          <w:rFonts w:eastAsia="Times New Roman" w:cs="Arial"/>
          <w:color w:val="000000"/>
          <w:lang w:eastAsia="en-NZ"/>
        </w:rPr>
        <w:tab/>
      </w:r>
      <w:r>
        <w:rPr>
          <w:rFonts w:eastAsia="Times New Roman" w:cs="Arial"/>
          <w:color w:val="000000"/>
          <w:lang w:eastAsia="en-NZ"/>
        </w:rPr>
        <w:tab/>
        <w:t>PO Box 3017, Wellington 6140</w:t>
      </w:r>
    </w:p>
    <w:p w:rsidR="000F00B5" w:rsidRDefault="000F00B5" w:rsidP="00CA1600">
      <w:pPr>
        <w:shd w:val="clear" w:color="auto" w:fill="FFFFFF"/>
        <w:jc w:val="left"/>
        <w:rPr>
          <w:rFonts w:eastAsia="Times New Roman" w:cs="Arial"/>
          <w:color w:val="000000"/>
          <w:lang w:eastAsia="en-NZ"/>
        </w:rPr>
      </w:pPr>
      <w:r>
        <w:rPr>
          <w:rFonts w:eastAsia="Times New Roman" w:cs="Arial"/>
          <w:color w:val="000000"/>
          <w:lang w:eastAsia="en-NZ"/>
        </w:rPr>
        <w:t>Physical Address:</w:t>
      </w:r>
      <w:r>
        <w:rPr>
          <w:rFonts w:eastAsia="Times New Roman" w:cs="Arial"/>
          <w:color w:val="000000"/>
          <w:lang w:eastAsia="en-NZ"/>
        </w:rPr>
        <w:tab/>
        <w:t>Level 2, Police National HQ, 180 Molesworth St, Wellington</w:t>
      </w:r>
    </w:p>
    <w:p w:rsidR="000F00B5" w:rsidRDefault="000F00B5" w:rsidP="00CA1600">
      <w:pPr>
        <w:shd w:val="clear" w:color="auto" w:fill="FFFFFF"/>
        <w:jc w:val="left"/>
        <w:rPr>
          <w:rFonts w:eastAsia="Times New Roman" w:cs="Arial"/>
          <w:color w:val="000000"/>
          <w:lang w:eastAsia="en-NZ"/>
        </w:rPr>
      </w:pPr>
    </w:p>
    <w:p w:rsidR="000F00B5" w:rsidRDefault="000F00B5" w:rsidP="00CA1600">
      <w:pPr>
        <w:shd w:val="clear" w:color="auto" w:fill="FFFFFF"/>
        <w:jc w:val="left"/>
        <w:rPr>
          <w:rFonts w:eastAsia="Times New Roman" w:cs="Arial"/>
          <w:color w:val="000000"/>
          <w:lang w:eastAsia="en-NZ"/>
        </w:rPr>
      </w:pPr>
      <w:r>
        <w:rPr>
          <w:rFonts w:eastAsia="Times New Roman" w:cs="Arial"/>
          <w:color w:val="000000"/>
          <w:lang w:eastAsia="en-NZ"/>
        </w:rPr>
        <w:t xml:space="preserve">Telephone:  </w:t>
      </w:r>
      <w:r>
        <w:rPr>
          <w:rFonts w:eastAsia="Times New Roman" w:cs="Arial"/>
          <w:color w:val="000000"/>
          <w:lang w:eastAsia="en-NZ"/>
        </w:rPr>
        <w:tab/>
      </w:r>
      <w:r>
        <w:rPr>
          <w:rFonts w:eastAsia="Times New Roman" w:cs="Arial"/>
          <w:color w:val="000000"/>
          <w:lang w:eastAsia="en-NZ"/>
        </w:rPr>
        <w:tab/>
        <w:t>04 470 4767</w:t>
      </w:r>
    </w:p>
    <w:p w:rsidR="000F00B5" w:rsidRDefault="000F00B5" w:rsidP="00CA1600">
      <w:pPr>
        <w:shd w:val="clear" w:color="auto" w:fill="FFFFFF"/>
        <w:jc w:val="left"/>
        <w:rPr>
          <w:rFonts w:eastAsia="Times New Roman" w:cs="Arial"/>
          <w:color w:val="000000"/>
          <w:lang w:eastAsia="en-NZ"/>
        </w:rPr>
      </w:pPr>
    </w:p>
    <w:p w:rsidR="000F00B5" w:rsidRDefault="000F00B5" w:rsidP="00CA1600">
      <w:pPr>
        <w:shd w:val="clear" w:color="auto" w:fill="FFFFFF"/>
        <w:jc w:val="left"/>
        <w:rPr>
          <w:rFonts w:eastAsia="Times New Roman" w:cs="Arial"/>
          <w:color w:val="000000"/>
          <w:lang w:eastAsia="en-NZ"/>
        </w:rPr>
      </w:pPr>
      <w:r>
        <w:rPr>
          <w:rFonts w:eastAsia="Times New Roman" w:cs="Arial"/>
          <w:color w:val="000000"/>
          <w:lang w:eastAsia="en-NZ"/>
        </w:rPr>
        <w:t xml:space="preserve">Website: </w:t>
      </w:r>
      <w:r>
        <w:rPr>
          <w:rFonts w:eastAsia="Times New Roman" w:cs="Arial"/>
          <w:color w:val="000000"/>
          <w:lang w:eastAsia="en-NZ"/>
        </w:rPr>
        <w:tab/>
      </w:r>
      <w:r>
        <w:rPr>
          <w:rFonts w:eastAsia="Times New Roman" w:cs="Arial"/>
          <w:color w:val="000000"/>
          <w:lang w:eastAsia="en-NZ"/>
        </w:rPr>
        <w:tab/>
        <w:t xml:space="preserve"> </w:t>
      </w:r>
      <w:hyperlink r:id="rId12" w:history="1">
        <w:r w:rsidRPr="00F969BA">
          <w:rPr>
            <w:rStyle w:val="Hyperlink"/>
            <w:rFonts w:eastAsia="Times New Roman" w:cs="Arial"/>
            <w:lang w:eastAsia="en-NZ"/>
          </w:rPr>
          <w:t>www.neighbourhoodsupport.co.nz</w:t>
        </w:r>
      </w:hyperlink>
      <w:r>
        <w:rPr>
          <w:rFonts w:eastAsia="Times New Roman" w:cs="Arial"/>
          <w:color w:val="000000"/>
          <w:lang w:eastAsia="en-NZ"/>
        </w:rPr>
        <w:t xml:space="preserve"> </w:t>
      </w:r>
    </w:p>
    <w:p w:rsidR="001D0E19" w:rsidRPr="001E45A2" w:rsidRDefault="001D0E19" w:rsidP="001E45A2">
      <w:pPr>
        <w:shd w:val="clear" w:color="auto" w:fill="FFFFFF"/>
        <w:spacing w:after="300" w:line="420" w:lineRule="atLeast"/>
        <w:jc w:val="left"/>
        <w:rPr>
          <w:rFonts w:eastAsia="Times New Roman" w:cs="Arial"/>
          <w:color w:val="000000"/>
          <w:lang w:eastAsia="en-NZ"/>
        </w:rPr>
      </w:pPr>
    </w:p>
    <w:p w:rsidR="001E45A2" w:rsidRDefault="001E45A2" w:rsidP="001E45A2">
      <w:pPr>
        <w:jc w:val="both"/>
      </w:pPr>
    </w:p>
    <w:p w:rsidR="001E45A2" w:rsidRDefault="001E45A2" w:rsidP="001E45A2">
      <w:pPr>
        <w:jc w:val="both"/>
      </w:pPr>
    </w:p>
    <w:p w:rsidR="001E45A2" w:rsidRDefault="001E45A2" w:rsidP="001E45A2">
      <w:pPr>
        <w:jc w:val="both"/>
      </w:pPr>
    </w:p>
    <w:sectPr w:rsidR="001E45A2" w:rsidSect="007D00BC">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A2E" w:rsidRDefault="004C3A2E" w:rsidP="00574A89">
      <w:r>
        <w:separator/>
      </w:r>
    </w:p>
  </w:endnote>
  <w:endnote w:type="continuationSeparator" w:id="0">
    <w:p w:rsidR="004C3A2E" w:rsidRDefault="004C3A2E" w:rsidP="00574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A2E" w:rsidRDefault="004C3A2E" w:rsidP="00574A89">
      <w:r>
        <w:separator/>
      </w:r>
    </w:p>
  </w:footnote>
  <w:footnote w:type="continuationSeparator" w:id="0">
    <w:p w:rsidR="004C3A2E" w:rsidRDefault="004C3A2E" w:rsidP="00574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37E7"/>
    <w:multiLevelType w:val="hybridMultilevel"/>
    <w:tmpl w:val="C09CA2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AEA70BC"/>
    <w:multiLevelType w:val="hybridMultilevel"/>
    <w:tmpl w:val="7822321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E2516A9"/>
    <w:multiLevelType w:val="multilevel"/>
    <w:tmpl w:val="05C2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6F0F52"/>
    <w:multiLevelType w:val="hybridMultilevel"/>
    <w:tmpl w:val="C2F6E8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598166B0"/>
    <w:multiLevelType w:val="hybridMultilevel"/>
    <w:tmpl w:val="20E2E9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6D116965"/>
    <w:multiLevelType w:val="multilevel"/>
    <w:tmpl w:val="484E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5A2"/>
    <w:rsid w:val="000331DB"/>
    <w:rsid w:val="000474A7"/>
    <w:rsid w:val="000F00B5"/>
    <w:rsid w:val="001D0E19"/>
    <w:rsid w:val="001E45A2"/>
    <w:rsid w:val="00243903"/>
    <w:rsid w:val="00290D91"/>
    <w:rsid w:val="003272E1"/>
    <w:rsid w:val="003375FB"/>
    <w:rsid w:val="00410665"/>
    <w:rsid w:val="004C3A2E"/>
    <w:rsid w:val="005060C2"/>
    <w:rsid w:val="00517F44"/>
    <w:rsid w:val="00553F41"/>
    <w:rsid w:val="00574A89"/>
    <w:rsid w:val="00682DFA"/>
    <w:rsid w:val="006C2165"/>
    <w:rsid w:val="006D277B"/>
    <w:rsid w:val="007258F7"/>
    <w:rsid w:val="007C1BEE"/>
    <w:rsid w:val="007D00BC"/>
    <w:rsid w:val="00825E2C"/>
    <w:rsid w:val="008C6C45"/>
    <w:rsid w:val="008F75B0"/>
    <w:rsid w:val="009014F6"/>
    <w:rsid w:val="00923258"/>
    <w:rsid w:val="00983882"/>
    <w:rsid w:val="009B6B6B"/>
    <w:rsid w:val="009C7399"/>
    <w:rsid w:val="00AA1566"/>
    <w:rsid w:val="00AB3EED"/>
    <w:rsid w:val="00B265C9"/>
    <w:rsid w:val="00B36A79"/>
    <w:rsid w:val="00B70DBA"/>
    <w:rsid w:val="00CA1600"/>
    <w:rsid w:val="00CB190A"/>
    <w:rsid w:val="00E25DBA"/>
    <w:rsid w:val="00F11FA5"/>
    <w:rsid w:val="00FC222D"/>
    <w:rsid w:val="00FD330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72618"/>
  <w15:chartTrackingRefBased/>
  <w15:docId w15:val="{90D27DE6-CEA2-4C2B-99E3-FBD809C2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45A2"/>
    <w:pPr>
      <w:spacing w:before="100" w:beforeAutospacing="1" w:after="100" w:afterAutospacing="1"/>
      <w:jc w:val="left"/>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1E45A2"/>
    <w:rPr>
      <w:b/>
      <w:bCs/>
    </w:rPr>
  </w:style>
  <w:style w:type="paragraph" w:styleId="ListParagraph">
    <w:name w:val="List Paragraph"/>
    <w:basedOn w:val="Normal"/>
    <w:uiPriority w:val="34"/>
    <w:qFormat/>
    <w:rsid w:val="001E45A2"/>
    <w:pPr>
      <w:ind w:left="720"/>
      <w:contextualSpacing/>
    </w:pPr>
  </w:style>
  <w:style w:type="character" w:styleId="Hyperlink">
    <w:name w:val="Hyperlink"/>
    <w:basedOn w:val="DefaultParagraphFont"/>
    <w:uiPriority w:val="99"/>
    <w:unhideWhenUsed/>
    <w:rsid w:val="001E45A2"/>
    <w:rPr>
      <w:color w:val="0000FF"/>
      <w:u w:val="single"/>
    </w:rPr>
  </w:style>
  <w:style w:type="paragraph" w:styleId="NoSpacing">
    <w:name w:val="No Spacing"/>
    <w:link w:val="NoSpacingChar"/>
    <w:uiPriority w:val="1"/>
    <w:qFormat/>
    <w:rsid w:val="007D00BC"/>
    <w:pPr>
      <w:jc w:val="left"/>
    </w:pPr>
    <w:rPr>
      <w:rFonts w:eastAsiaTheme="minorEastAsia"/>
      <w:lang w:val="en-US"/>
    </w:rPr>
  </w:style>
  <w:style w:type="character" w:customStyle="1" w:styleId="NoSpacingChar">
    <w:name w:val="No Spacing Char"/>
    <w:basedOn w:val="DefaultParagraphFont"/>
    <w:link w:val="NoSpacing"/>
    <w:uiPriority w:val="1"/>
    <w:rsid w:val="007D00BC"/>
    <w:rPr>
      <w:rFonts w:eastAsiaTheme="minorEastAsia"/>
      <w:lang w:val="en-US"/>
    </w:rPr>
  </w:style>
  <w:style w:type="paragraph" w:styleId="Header">
    <w:name w:val="header"/>
    <w:basedOn w:val="Normal"/>
    <w:link w:val="HeaderChar"/>
    <w:uiPriority w:val="99"/>
    <w:unhideWhenUsed/>
    <w:rsid w:val="00574A89"/>
    <w:pPr>
      <w:tabs>
        <w:tab w:val="center" w:pos="4513"/>
        <w:tab w:val="right" w:pos="9026"/>
      </w:tabs>
    </w:pPr>
  </w:style>
  <w:style w:type="character" w:customStyle="1" w:styleId="HeaderChar">
    <w:name w:val="Header Char"/>
    <w:basedOn w:val="DefaultParagraphFont"/>
    <w:link w:val="Header"/>
    <w:uiPriority w:val="99"/>
    <w:rsid w:val="00574A89"/>
  </w:style>
  <w:style w:type="paragraph" w:styleId="Footer">
    <w:name w:val="footer"/>
    <w:basedOn w:val="Normal"/>
    <w:link w:val="FooterChar"/>
    <w:uiPriority w:val="99"/>
    <w:unhideWhenUsed/>
    <w:rsid w:val="00574A89"/>
    <w:pPr>
      <w:tabs>
        <w:tab w:val="center" w:pos="4513"/>
        <w:tab w:val="right" w:pos="9026"/>
      </w:tabs>
    </w:pPr>
  </w:style>
  <w:style w:type="character" w:customStyle="1" w:styleId="FooterChar">
    <w:name w:val="Footer Char"/>
    <w:basedOn w:val="DefaultParagraphFont"/>
    <w:link w:val="Footer"/>
    <w:uiPriority w:val="99"/>
    <w:rsid w:val="00574A89"/>
  </w:style>
  <w:style w:type="paragraph" w:styleId="BalloonText">
    <w:name w:val="Balloon Text"/>
    <w:basedOn w:val="Normal"/>
    <w:link w:val="BalloonTextChar"/>
    <w:uiPriority w:val="99"/>
    <w:semiHidden/>
    <w:unhideWhenUsed/>
    <w:rsid w:val="000474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4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627566">
      <w:bodyDiv w:val="1"/>
      <w:marLeft w:val="0"/>
      <w:marRight w:val="0"/>
      <w:marTop w:val="0"/>
      <w:marBottom w:val="0"/>
      <w:divBdr>
        <w:top w:val="none" w:sz="0" w:space="0" w:color="auto"/>
        <w:left w:val="none" w:sz="0" w:space="0" w:color="auto"/>
        <w:bottom w:val="none" w:sz="0" w:space="0" w:color="auto"/>
        <w:right w:val="none" w:sz="0" w:space="0" w:color="auto"/>
      </w:divBdr>
    </w:div>
    <w:div w:id="1645310460">
      <w:bodyDiv w:val="1"/>
      <w:marLeft w:val="0"/>
      <w:marRight w:val="0"/>
      <w:marTop w:val="0"/>
      <w:marBottom w:val="0"/>
      <w:divBdr>
        <w:top w:val="none" w:sz="0" w:space="0" w:color="auto"/>
        <w:left w:val="none" w:sz="0" w:space="0" w:color="auto"/>
        <w:bottom w:val="none" w:sz="0" w:space="0" w:color="auto"/>
        <w:right w:val="none" w:sz="0" w:space="0" w:color="auto"/>
      </w:divBdr>
    </w:div>
    <w:div w:id="173612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eighbourhoodsupport.co.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rgbClr val="000099"/>
                </a:solidFill>
              </a:rPr>
              <a:t>NS Groups' Income Sources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2"/>
          <c:order val="2"/>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Sheet1!$A$1:$A$8</c:f>
              <c:strCache>
                <c:ptCount val="8"/>
                <c:pt idx="0">
                  <c:v>Philanthropic</c:v>
                </c:pt>
                <c:pt idx="1">
                  <c:v>Gov't agencies</c:v>
                </c:pt>
                <c:pt idx="2">
                  <c:v>Local Gov't</c:v>
                </c:pt>
                <c:pt idx="3">
                  <c:v>Grants general</c:v>
                </c:pt>
                <c:pt idx="4">
                  <c:v>NSNZ</c:v>
                </c:pt>
                <c:pt idx="5">
                  <c:v>Donations/Fundraising</c:v>
                </c:pt>
                <c:pt idx="6">
                  <c:v>Providing Goods/services</c:v>
                </c:pt>
                <c:pt idx="7">
                  <c:v>Other</c:v>
                </c:pt>
              </c:strCache>
            </c:strRef>
          </c:cat>
          <c:val>
            <c:numRef>
              <c:f>Sheet1!$D$1:$D$8</c:f>
            </c:numRef>
          </c:val>
          <c:extLst>
            <c:ext xmlns:c16="http://schemas.microsoft.com/office/drawing/2014/chart" uri="{C3380CC4-5D6E-409C-BE32-E72D297353CC}">
              <c16:uniqueId val="{00000000-6E9B-4FBA-AD50-F95961967A2C}"/>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6E9B-4FBA-AD50-F95961967A2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6E9B-4FBA-AD50-F95961967A2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6E9B-4FBA-AD50-F95961967A2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6E9B-4FBA-AD50-F95961967A2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6E9B-4FBA-AD50-F95961967A2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6E9B-4FBA-AD50-F95961967A2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6E9B-4FBA-AD50-F95961967A2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6E9B-4FBA-AD50-F95961967A2C}"/>
              </c:ext>
            </c:extLst>
          </c:dPt>
          <c:dLbls>
            <c:delete val="1"/>
          </c:dLbls>
          <c:cat>
            <c:strRef>
              <c:f>Sheet1!$A$1:$A$8</c:f>
              <c:strCache>
                <c:ptCount val="8"/>
                <c:pt idx="0">
                  <c:v>Philanthropic</c:v>
                </c:pt>
                <c:pt idx="1">
                  <c:v>Gov't agencies</c:v>
                </c:pt>
                <c:pt idx="2">
                  <c:v>Local Gov't</c:v>
                </c:pt>
                <c:pt idx="3">
                  <c:v>Grants general</c:v>
                </c:pt>
                <c:pt idx="4">
                  <c:v>NSNZ</c:v>
                </c:pt>
                <c:pt idx="5">
                  <c:v>Donations/Fundraising</c:v>
                </c:pt>
                <c:pt idx="6">
                  <c:v>Providing Goods/services</c:v>
                </c:pt>
                <c:pt idx="7">
                  <c:v>Other</c:v>
                </c:pt>
              </c:strCache>
            </c:strRef>
          </c:cat>
          <c:val>
            <c:numRef>
              <c:f>Sheet1!$F$1:$F$8</c:f>
              <c:numCache>
                <c:formatCode>0.00%</c:formatCode>
                <c:ptCount val="8"/>
                <c:pt idx="0">
                  <c:v>0.187</c:v>
                </c:pt>
                <c:pt idx="1">
                  <c:v>0.113</c:v>
                </c:pt>
                <c:pt idx="2">
                  <c:v>0.31</c:v>
                </c:pt>
                <c:pt idx="3" formatCode="0%">
                  <c:v>4.0500000000000001E-2</c:v>
                </c:pt>
                <c:pt idx="4">
                  <c:v>4.2500000000000003E-2</c:v>
                </c:pt>
                <c:pt idx="5">
                  <c:v>0.05</c:v>
                </c:pt>
                <c:pt idx="6">
                  <c:v>0.22450000000000001</c:v>
                </c:pt>
                <c:pt idx="7">
                  <c:v>3.2500000000000001E-2</c:v>
                </c:pt>
              </c:numCache>
            </c:numRef>
          </c:val>
          <c:extLst>
            <c:ext xmlns:c16="http://schemas.microsoft.com/office/drawing/2014/chart" uri="{C3380CC4-5D6E-409C-BE32-E72D297353CC}">
              <c16:uniqueId val="{00000011-6E9B-4FBA-AD50-F95961967A2C}"/>
            </c:ext>
          </c:extLst>
        </c:ser>
        <c:dLbls>
          <c:showLegendKey val="0"/>
          <c:showVal val="0"/>
          <c:showCatName val="0"/>
          <c:showSerName val="0"/>
          <c:showPercent val="1"/>
          <c:showBubbleSize val="0"/>
          <c:showLeaderLines val="1"/>
        </c:dLbls>
        <c:firstSliceAng val="0"/>
        <c:holeSize val="50"/>
        <c:extLst>
          <c:ext xmlns:c15="http://schemas.microsoft.com/office/drawing/2012/chart" uri="{02D57815-91ED-43cb-92C2-25804820EDAC}">
            <c15:filteredPieSeries>
              <c15: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6E9B-4FBA-AD50-F95961967A2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6E9B-4FBA-AD50-F95961967A2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6E9B-4FBA-AD50-F95961967A2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6E9B-4FBA-AD50-F95961967A2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6E9B-4FBA-AD50-F95961967A2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6E9B-4FBA-AD50-F95961967A2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6E9B-4FBA-AD50-F95961967A2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1-6E9B-4FBA-AD50-F95961967A2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Sheet1!$A$1:$A$8</c15:sqref>
                        </c15:formulaRef>
                      </c:ext>
                    </c:extLst>
                    <c:strCache>
                      <c:ptCount val="8"/>
                      <c:pt idx="0">
                        <c:v>Philanthropic</c:v>
                      </c:pt>
                      <c:pt idx="1">
                        <c:v>Gov't agencies</c:v>
                      </c:pt>
                      <c:pt idx="2">
                        <c:v>Local Gov't</c:v>
                      </c:pt>
                      <c:pt idx="3">
                        <c:v>Grants general</c:v>
                      </c:pt>
                      <c:pt idx="4">
                        <c:v>NSNZ</c:v>
                      </c:pt>
                      <c:pt idx="5">
                        <c:v>Donations/Fundraising</c:v>
                      </c:pt>
                      <c:pt idx="6">
                        <c:v>Providing Goods/services</c:v>
                      </c:pt>
                      <c:pt idx="7">
                        <c:v>Other</c:v>
                      </c:pt>
                    </c:strCache>
                  </c:strRef>
                </c:cat>
                <c:val>
                  <c:numRef>
                    <c:extLst>
                      <c:ext uri="{02D57815-91ED-43cb-92C2-25804820EDAC}">
                        <c15:formulaRef>
                          <c15:sqref>Sheet1!$B$1:$B$8</c15:sqref>
                        </c15:formulaRef>
                      </c:ext>
                    </c:extLst>
                    <c:numCache>
                      <c:formatCode>General</c:formatCode>
                      <c:ptCount val="8"/>
                    </c:numCache>
                  </c:numRef>
                </c:val>
                <c:extLst>
                  <c:ext xmlns:c16="http://schemas.microsoft.com/office/drawing/2014/chart" uri="{C3380CC4-5D6E-409C-BE32-E72D297353CC}">
                    <c16:uniqueId val="{00000022-6E9B-4FBA-AD50-F95961967A2C}"/>
                  </c:ext>
                </c:extLst>
              </c15:ser>
            </c15:filteredPieSeries>
            <c15:filteredPieSeries>
              <c15:ser>
                <c:idx val="1"/>
                <c:order val="1"/>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4-6E9B-4FBA-AD50-F95961967A2C}"/>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6-6E9B-4FBA-AD50-F95961967A2C}"/>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8-6E9B-4FBA-AD50-F95961967A2C}"/>
                    </c:ext>
                  </c:extLst>
                </c:dPt>
                <c:dPt>
                  <c:idx val="3"/>
                  <c:bubble3D val="0"/>
                  <c:spPr>
                    <a:solidFill>
                      <a:schemeClr val="accent4"/>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A-6E9B-4FBA-AD50-F95961967A2C}"/>
                    </c:ext>
                  </c:extLst>
                </c:dPt>
                <c:dPt>
                  <c:idx val="4"/>
                  <c:bubble3D val="0"/>
                  <c:spPr>
                    <a:solidFill>
                      <a:schemeClr val="accent5"/>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C-6E9B-4FBA-AD50-F95961967A2C}"/>
                    </c:ext>
                  </c:extLst>
                </c:dPt>
                <c:dPt>
                  <c:idx val="5"/>
                  <c:bubble3D val="0"/>
                  <c:spPr>
                    <a:solidFill>
                      <a:schemeClr val="accent6"/>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E-6E9B-4FBA-AD50-F95961967A2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30-6E9B-4FBA-AD50-F95961967A2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32-6E9B-4FBA-AD50-F95961967A2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Sheet1!$A$1:$A$8</c15:sqref>
                        </c15:formulaRef>
                      </c:ext>
                    </c:extLst>
                    <c:strCache>
                      <c:ptCount val="8"/>
                      <c:pt idx="0">
                        <c:v>Philanthropic</c:v>
                      </c:pt>
                      <c:pt idx="1">
                        <c:v>Gov't agencies</c:v>
                      </c:pt>
                      <c:pt idx="2">
                        <c:v>Local Gov't</c:v>
                      </c:pt>
                      <c:pt idx="3">
                        <c:v>Grants general</c:v>
                      </c:pt>
                      <c:pt idx="4">
                        <c:v>NSNZ</c:v>
                      </c:pt>
                      <c:pt idx="5">
                        <c:v>Donations/Fundraising</c:v>
                      </c:pt>
                      <c:pt idx="6">
                        <c:v>Providing Goods/services</c:v>
                      </c:pt>
                      <c:pt idx="7">
                        <c:v>Other</c:v>
                      </c:pt>
                    </c:strCache>
                  </c:strRef>
                </c:cat>
                <c:val>
                  <c:numRef>
                    <c:extLst xmlns:c15="http://schemas.microsoft.com/office/drawing/2012/chart">
                      <c:ext xmlns:c15="http://schemas.microsoft.com/office/drawing/2012/chart" uri="{02D57815-91ED-43cb-92C2-25804820EDAC}">
                        <c15:formulaRef>
                          <c15:sqref>Sheet1!$C$1:$C$8</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33-6E9B-4FBA-AD50-F95961967A2C}"/>
                  </c:ext>
                </c:extLst>
              </c15:ser>
            </c15:filteredPieSeries>
            <c15:filteredPieSeries>
              <c15:ser>
                <c:idx val="3"/>
                <c:order val="3"/>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35-6E9B-4FBA-AD50-F95961967A2C}"/>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37-6E9B-4FBA-AD50-F95961967A2C}"/>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39-6E9B-4FBA-AD50-F95961967A2C}"/>
                    </c:ext>
                  </c:extLst>
                </c:dPt>
                <c:dPt>
                  <c:idx val="3"/>
                  <c:bubble3D val="0"/>
                  <c:spPr>
                    <a:solidFill>
                      <a:schemeClr val="accent4"/>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3B-6E9B-4FBA-AD50-F95961967A2C}"/>
                    </c:ext>
                  </c:extLst>
                </c:dPt>
                <c:dPt>
                  <c:idx val="4"/>
                  <c:bubble3D val="0"/>
                  <c:spPr>
                    <a:solidFill>
                      <a:schemeClr val="accent5"/>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3D-6E9B-4FBA-AD50-F95961967A2C}"/>
                    </c:ext>
                  </c:extLst>
                </c:dPt>
                <c:dPt>
                  <c:idx val="5"/>
                  <c:bubble3D val="0"/>
                  <c:spPr>
                    <a:solidFill>
                      <a:schemeClr val="accent6"/>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3F-6E9B-4FBA-AD50-F95961967A2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41-6E9B-4FBA-AD50-F95961967A2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43-6E9B-4FBA-AD50-F95961967A2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Sheet1!$A$1:$A$8</c15:sqref>
                        </c15:formulaRef>
                      </c:ext>
                    </c:extLst>
                    <c:strCache>
                      <c:ptCount val="8"/>
                      <c:pt idx="0">
                        <c:v>Philanthropic</c:v>
                      </c:pt>
                      <c:pt idx="1">
                        <c:v>Gov't agencies</c:v>
                      </c:pt>
                      <c:pt idx="2">
                        <c:v>Local Gov't</c:v>
                      </c:pt>
                      <c:pt idx="3">
                        <c:v>Grants general</c:v>
                      </c:pt>
                      <c:pt idx="4">
                        <c:v>NSNZ</c:v>
                      </c:pt>
                      <c:pt idx="5">
                        <c:v>Donations/Fundraising</c:v>
                      </c:pt>
                      <c:pt idx="6">
                        <c:v>Providing Goods/services</c:v>
                      </c:pt>
                      <c:pt idx="7">
                        <c:v>Other</c:v>
                      </c:pt>
                    </c:strCache>
                  </c:strRef>
                </c:cat>
                <c:val>
                  <c:numRef>
                    <c:extLst xmlns:c15="http://schemas.microsoft.com/office/drawing/2012/chart">
                      <c:ext xmlns:c15="http://schemas.microsoft.com/office/drawing/2012/chart" uri="{02D57815-91ED-43cb-92C2-25804820EDAC}">
                        <c15:formulaRef>
                          <c15:sqref>Sheet1!$E$1:$E$8</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44-6E9B-4FBA-AD50-F95961967A2C}"/>
                  </c:ext>
                </c:extLst>
              </c15:ser>
            </c15:filteredPieSeries>
          </c:ext>
        </c:extLst>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NSNZ CEO</dc:creator>
  <cp:keywords/>
  <dc:description/>
  <cp:lastModifiedBy>Alivia Prattas</cp:lastModifiedBy>
  <cp:revision>2</cp:revision>
  <dcterms:created xsi:type="dcterms:W3CDTF">2019-10-09T03:37:00Z</dcterms:created>
  <dcterms:modified xsi:type="dcterms:W3CDTF">2019-10-09T03:37:00Z</dcterms:modified>
</cp:coreProperties>
</file>